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7DC8" w:rsidRPr="00D642C7" w:rsidRDefault="00A52187" w:rsidP="00D642C7">
      <w:pPr>
        <w:pStyle w:val="NoSpacing"/>
        <w:jc w:val="right"/>
        <w:rPr>
          <w:rFonts w:ascii="Arial Narrow" w:hAnsi="Arial Narrow"/>
          <w:sz w:val="16"/>
          <w:szCs w:val="16"/>
        </w:rPr>
      </w:pPr>
      <w:r w:rsidRPr="00D642C7">
        <w:rPr>
          <w:rFonts w:ascii="Arial Narrow" w:hAnsi="Arial Narrow"/>
          <w:sz w:val="16"/>
          <w:szCs w:val="16"/>
        </w:rPr>
        <w:t>Name ____________________________</w:t>
      </w:r>
    </w:p>
    <w:p w:rsidR="00A52187" w:rsidRPr="00D642C7" w:rsidRDefault="00A52187" w:rsidP="00D642C7">
      <w:pPr>
        <w:pStyle w:val="NoSpacing"/>
        <w:jc w:val="center"/>
        <w:rPr>
          <w:rFonts w:ascii="Bernard MT Condensed" w:hAnsi="Bernard MT Condensed"/>
          <w:sz w:val="52"/>
          <w:szCs w:val="52"/>
        </w:rPr>
      </w:pPr>
      <w:r w:rsidRPr="00D642C7">
        <w:rPr>
          <w:rFonts w:ascii="Bernard MT Condensed" w:hAnsi="Bernard MT Condensed"/>
          <w:sz w:val="52"/>
          <w:szCs w:val="52"/>
        </w:rPr>
        <w:t>1776-1860 U.S. History Review</w:t>
      </w:r>
    </w:p>
    <w:p w:rsidR="00A52187" w:rsidRDefault="00A52187" w:rsidP="00A52187">
      <w:pPr>
        <w:pStyle w:val="NoSpacing"/>
      </w:pPr>
    </w:p>
    <w:p w:rsidR="000A08A8" w:rsidRPr="00B07186" w:rsidRDefault="000A08A8" w:rsidP="000A08A8">
      <w:pPr>
        <w:pStyle w:val="NoSpacing"/>
        <w:jc w:val="center"/>
        <w:rPr>
          <w:rFonts w:ascii="Bodoni MT Black" w:hAnsi="Bodoni MT Black" w:cs="Arial"/>
          <w:sz w:val="32"/>
          <w:szCs w:val="32"/>
        </w:rPr>
      </w:pPr>
      <w:r w:rsidRPr="00B07186">
        <w:rPr>
          <w:rFonts w:ascii="Bodoni MT Black" w:hAnsi="Bodoni MT Black" w:cs="Arial"/>
          <w:sz w:val="32"/>
          <w:szCs w:val="32"/>
        </w:rPr>
        <w:t xml:space="preserve">Founding Fathers </w:t>
      </w:r>
      <w:r>
        <w:rPr>
          <w:rFonts w:ascii="Bodoni MT Black" w:hAnsi="Bodoni MT Black" w:cs="Arial"/>
          <w:sz w:val="32"/>
          <w:szCs w:val="32"/>
        </w:rPr>
        <w:t>Matching</w:t>
      </w:r>
    </w:p>
    <w:tbl>
      <w:tblPr>
        <w:tblStyle w:val="TableGrid"/>
        <w:tblW w:w="0" w:type="auto"/>
        <w:tblLook w:val="04A0" w:firstRow="1" w:lastRow="0" w:firstColumn="1" w:lastColumn="0" w:noHBand="0" w:noVBand="1"/>
      </w:tblPr>
      <w:tblGrid>
        <w:gridCol w:w="3168"/>
        <w:gridCol w:w="5490"/>
        <w:gridCol w:w="2250"/>
      </w:tblGrid>
      <w:tr w:rsidR="000A08A8" w:rsidTr="000A08A8">
        <w:tc>
          <w:tcPr>
            <w:tcW w:w="3168" w:type="dxa"/>
          </w:tcPr>
          <w:p w:rsidR="000A08A8" w:rsidRPr="000A08A8" w:rsidRDefault="000A08A8" w:rsidP="000A08A8">
            <w:pPr>
              <w:pStyle w:val="NoSpacing"/>
              <w:numPr>
                <w:ilvl w:val="0"/>
                <w:numId w:val="3"/>
              </w:numPr>
              <w:ind w:left="360"/>
              <w:rPr>
                <w:rFonts w:ascii="Arial Narrow" w:hAnsi="Arial Narrow" w:cs="Arial"/>
                <w:sz w:val="24"/>
                <w:szCs w:val="24"/>
              </w:rPr>
            </w:pPr>
          </w:p>
          <w:p w:rsidR="000A08A8" w:rsidRPr="000A08A8" w:rsidRDefault="000A08A8" w:rsidP="000A08A8">
            <w:pPr>
              <w:pStyle w:val="NoSpacing"/>
              <w:numPr>
                <w:ilvl w:val="0"/>
                <w:numId w:val="3"/>
              </w:numPr>
              <w:ind w:left="360"/>
              <w:rPr>
                <w:rFonts w:ascii="Arial Narrow" w:hAnsi="Arial Narrow" w:cs="Arial"/>
                <w:sz w:val="24"/>
                <w:szCs w:val="24"/>
              </w:rPr>
            </w:pPr>
          </w:p>
          <w:p w:rsidR="000A08A8" w:rsidRPr="000A08A8" w:rsidRDefault="000A08A8" w:rsidP="000A08A8">
            <w:pPr>
              <w:pStyle w:val="NoSpacing"/>
              <w:numPr>
                <w:ilvl w:val="0"/>
                <w:numId w:val="3"/>
              </w:numPr>
              <w:ind w:left="360"/>
              <w:rPr>
                <w:rFonts w:ascii="Arial Narrow" w:hAnsi="Arial Narrow" w:cs="Arial"/>
                <w:sz w:val="24"/>
                <w:szCs w:val="24"/>
              </w:rPr>
            </w:pPr>
          </w:p>
          <w:p w:rsidR="000A08A8" w:rsidRPr="000A08A8" w:rsidRDefault="000A08A8" w:rsidP="000A08A8">
            <w:pPr>
              <w:pStyle w:val="NoSpacing"/>
              <w:numPr>
                <w:ilvl w:val="0"/>
                <w:numId w:val="3"/>
              </w:numPr>
              <w:ind w:left="360"/>
              <w:rPr>
                <w:rFonts w:ascii="Arial Narrow" w:hAnsi="Arial Narrow" w:cs="Arial"/>
                <w:sz w:val="24"/>
                <w:szCs w:val="24"/>
              </w:rPr>
            </w:pPr>
          </w:p>
          <w:p w:rsidR="000A08A8" w:rsidRPr="000A08A8" w:rsidRDefault="000A08A8" w:rsidP="000A08A8">
            <w:pPr>
              <w:pStyle w:val="NoSpacing"/>
              <w:numPr>
                <w:ilvl w:val="0"/>
                <w:numId w:val="3"/>
              </w:numPr>
              <w:ind w:left="360"/>
              <w:rPr>
                <w:rFonts w:ascii="Arial Narrow" w:hAnsi="Arial Narrow" w:cs="Arial"/>
                <w:sz w:val="24"/>
                <w:szCs w:val="24"/>
              </w:rPr>
            </w:pPr>
          </w:p>
          <w:p w:rsidR="000A08A8" w:rsidRPr="000A08A8" w:rsidRDefault="000A08A8" w:rsidP="000A08A8">
            <w:pPr>
              <w:pStyle w:val="NoSpacing"/>
              <w:numPr>
                <w:ilvl w:val="0"/>
                <w:numId w:val="3"/>
              </w:numPr>
              <w:ind w:left="360"/>
              <w:rPr>
                <w:rFonts w:ascii="Arial Narrow" w:hAnsi="Arial Narrow" w:cs="Arial"/>
                <w:sz w:val="24"/>
                <w:szCs w:val="24"/>
              </w:rPr>
            </w:pPr>
          </w:p>
          <w:p w:rsidR="000A08A8" w:rsidRPr="000A08A8" w:rsidRDefault="000A08A8" w:rsidP="000A08A8">
            <w:pPr>
              <w:pStyle w:val="NoSpacing"/>
              <w:numPr>
                <w:ilvl w:val="0"/>
                <w:numId w:val="3"/>
              </w:numPr>
              <w:ind w:left="360"/>
              <w:rPr>
                <w:rFonts w:ascii="Arial Narrow" w:hAnsi="Arial Narrow" w:cs="Arial"/>
                <w:sz w:val="24"/>
                <w:szCs w:val="24"/>
              </w:rPr>
            </w:pPr>
          </w:p>
          <w:p w:rsidR="000A08A8" w:rsidRPr="000A08A8" w:rsidRDefault="000A08A8" w:rsidP="000A08A8">
            <w:pPr>
              <w:pStyle w:val="NoSpacing"/>
              <w:numPr>
                <w:ilvl w:val="0"/>
                <w:numId w:val="3"/>
              </w:numPr>
              <w:ind w:left="360"/>
              <w:rPr>
                <w:rFonts w:ascii="Arial Narrow" w:hAnsi="Arial Narrow" w:cs="Arial"/>
                <w:sz w:val="24"/>
                <w:szCs w:val="24"/>
              </w:rPr>
            </w:pPr>
          </w:p>
          <w:p w:rsidR="000A08A8" w:rsidRPr="000A08A8" w:rsidRDefault="000A08A8" w:rsidP="000A08A8">
            <w:pPr>
              <w:pStyle w:val="NoSpacing"/>
              <w:numPr>
                <w:ilvl w:val="0"/>
                <w:numId w:val="3"/>
              </w:numPr>
              <w:ind w:left="360"/>
              <w:rPr>
                <w:rFonts w:ascii="Arial Narrow" w:hAnsi="Arial Narrow" w:cs="Arial"/>
                <w:sz w:val="24"/>
                <w:szCs w:val="24"/>
              </w:rPr>
            </w:pPr>
          </w:p>
        </w:tc>
        <w:tc>
          <w:tcPr>
            <w:tcW w:w="5490" w:type="dxa"/>
          </w:tcPr>
          <w:p w:rsidR="000A08A8" w:rsidRPr="000A08A8" w:rsidRDefault="000A08A8" w:rsidP="000A08A8">
            <w:pPr>
              <w:pStyle w:val="NoSpacing"/>
              <w:numPr>
                <w:ilvl w:val="0"/>
                <w:numId w:val="2"/>
              </w:numPr>
              <w:ind w:left="252" w:hanging="180"/>
              <w:rPr>
                <w:rFonts w:ascii="Arial Narrow" w:hAnsi="Arial Narrow" w:cs="Arial"/>
                <w:sz w:val="24"/>
                <w:szCs w:val="24"/>
              </w:rPr>
            </w:pPr>
            <w:r w:rsidRPr="000A08A8">
              <w:rPr>
                <w:rFonts w:ascii="Arial Narrow" w:hAnsi="Arial Narrow" w:cs="Arial"/>
                <w:sz w:val="24"/>
                <w:szCs w:val="24"/>
              </w:rPr>
              <w:t>Considered the quintessential (key) Founding Father</w:t>
            </w:r>
          </w:p>
          <w:p w:rsidR="000A08A8" w:rsidRPr="000A08A8" w:rsidRDefault="000A08A8" w:rsidP="000A08A8">
            <w:pPr>
              <w:pStyle w:val="NoSpacing"/>
              <w:numPr>
                <w:ilvl w:val="0"/>
                <w:numId w:val="2"/>
              </w:numPr>
              <w:ind w:left="252" w:hanging="180"/>
              <w:rPr>
                <w:rFonts w:ascii="Arial Narrow" w:hAnsi="Arial Narrow" w:cs="Arial"/>
                <w:sz w:val="24"/>
                <w:szCs w:val="24"/>
              </w:rPr>
            </w:pPr>
            <w:r w:rsidRPr="000A08A8">
              <w:rPr>
                <w:rFonts w:ascii="Arial Narrow" w:hAnsi="Arial Narrow" w:cs="Arial"/>
                <w:sz w:val="24"/>
                <w:szCs w:val="24"/>
              </w:rPr>
              <w:t>Wrote Declaration of Independence</w:t>
            </w:r>
          </w:p>
          <w:p w:rsidR="000A08A8" w:rsidRPr="000A08A8" w:rsidRDefault="000A08A8" w:rsidP="000A08A8">
            <w:pPr>
              <w:pStyle w:val="NoSpacing"/>
              <w:numPr>
                <w:ilvl w:val="0"/>
                <w:numId w:val="2"/>
              </w:numPr>
              <w:ind w:left="252" w:hanging="180"/>
              <w:rPr>
                <w:rFonts w:ascii="Arial Narrow" w:hAnsi="Arial Narrow" w:cs="Arial"/>
                <w:sz w:val="24"/>
                <w:szCs w:val="24"/>
              </w:rPr>
            </w:pPr>
            <w:r w:rsidRPr="000A08A8">
              <w:rPr>
                <w:rFonts w:ascii="Arial Narrow" w:hAnsi="Arial Narrow" w:cs="Arial"/>
                <w:sz w:val="24"/>
                <w:szCs w:val="24"/>
              </w:rPr>
              <w:t xml:space="preserve">Year of Declaration of Independence </w:t>
            </w:r>
          </w:p>
          <w:p w:rsidR="000A08A8" w:rsidRPr="000A08A8" w:rsidRDefault="000A08A8" w:rsidP="000A08A8">
            <w:pPr>
              <w:pStyle w:val="NoSpacing"/>
              <w:numPr>
                <w:ilvl w:val="0"/>
                <w:numId w:val="2"/>
              </w:numPr>
              <w:ind w:left="252" w:hanging="180"/>
              <w:rPr>
                <w:rFonts w:ascii="Arial Narrow" w:hAnsi="Arial Narrow" w:cs="Arial"/>
                <w:sz w:val="24"/>
                <w:szCs w:val="24"/>
              </w:rPr>
            </w:pPr>
            <w:r w:rsidRPr="000A08A8">
              <w:rPr>
                <w:rFonts w:ascii="Arial Narrow" w:hAnsi="Arial Narrow" w:cs="Arial"/>
                <w:sz w:val="24"/>
                <w:szCs w:val="24"/>
              </w:rPr>
              <w:t>Leader of military in American Revolution</w:t>
            </w:r>
          </w:p>
          <w:p w:rsidR="000A08A8" w:rsidRPr="000A08A8" w:rsidRDefault="000A08A8" w:rsidP="000A08A8">
            <w:pPr>
              <w:pStyle w:val="NoSpacing"/>
              <w:numPr>
                <w:ilvl w:val="0"/>
                <w:numId w:val="2"/>
              </w:numPr>
              <w:ind w:left="252" w:hanging="180"/>
              <w:rPr>
                <w:rFonts w:ascii="Arial Narrow" w:hAnsi="Arial Narrow" w:cs="Arial"/>
                <w:sz w:val="24"/>
                <w:szCs w:val="24"/>
              </w:rPr>
            </w:pPr>
            <w:r w:rsidRPr="000A08A8">
              <w:rPr>
                <w:rFonts w:ascii="Arial Narrow" w:hAnsi="Arial Narrow" w:cs="Arial"/>
                <w:sz w:val="24"/>
                <w:szCs w:val="24"/>
              </w:rPr>
              <w:t>Jamestown established in this year</w:t>
            </w:r>
          </w:p>
          <w:p w:rsidR="000A08A8" w:rsidRPr="000A08A8" w:rsidRDefault="000A08A8" w:rsidP="000A08A8">
            <w:pPr>
              <w:pStyle w:val="NoSpacing"/>
              <w:numPr>
                <w:ilvl w:val="0"/>
                <w:numId w:val="2"/>
              </w:numPr>
              <w:ind w:left="252" w:hanging="180"/>
              <w:rPr>
                <w:rFonts w:ascii="Arial Narrow" w:hAnsi="Arial Narrow" w:cs="Arial"/>
                <w:sz w:val="24"/>
                <w:szCs w:val="24"/>
              </w:rPr>
            </w:pPr>
            <w:r w:rsidRPr="000A08A8">
              <w:rPr>
                <w:rFonts w:ascii="Arial Narrow" w:hAnsi="Arial Narrow" w:cs="Arial"/>
                <w:sz w:val="24"/>
                <w:szCs w:val="24"/>
              </w:rPr>
              <w:t xml:space="preserve">Never became president </w:t>
            </w:r>
          </w:p>
          <w:p w:rsidR="000A08A8" w:rsidRPr="000A08A8" w:rsidRDefault="000A08A8" w:rsidP="000A08A8">
            <w:pPr>
              <w:pStyle w:val="NoSpacing"/>
              <w:numPr>
                <w:ilvl w:val="0"/>
                <w:numId w:val="2"/>
              </w:numPr>
              <w:ind w:left="252" w:hanging="180"/>
              <w:rPr>
                <w:rFonts w:ascii="Arial Narrow" w:hAnsi="Arial Narrow" w:cs="Arial"/>
                <w:sz w:val="24"/>
                <w:szCs w:val="24"/>
              </w:rPr>
            </w:pPr>
            <w:r w:rsidRPr="000A08A8">
              <w:rPr>
                <w:rFonts w:ascii="Arial Narrow" w:hAnsi="Arial Narrow" w:cs="Arial"/>
                <w:sz w:val="24"/>
                <w:szCs w:val="24"/>
              </w:rPr>
              <w:t>First president of U.S.</w:t>
            </w:r>
          </w:p>
          <w:p w:rsidR="000A08A8" w:rsidRPr="000A08A8" w:rsidRDefault="000A08A8" w:rsidP="000A08A8">
            <w:pPr>
              <w:pStyle w:val="NoSpacing"/>
              <w:numPr>
                <w:ilvl w:val="0"/>
                <w:numId w:val="2"/>
              </w:numPr>
              <w:ind w:left="252" w:hanging="180"/>
              <w:rPr>
                <w:rFonts w:ascii="Arial Narrow" w:hAnsi="Arial Narrow" w:cs="Arial"/>
                <w:sz w:val="24"/>
                <w:szCs w:val="24"/>
              </w:rPr>
            </w:pPr>
            <w:r w:rsidRPr="000A08A8">
              <w:rPr>
                <w:rFonts w:ascii="Arial Narrow" w:hAnsi="Arial Narrow" w:cs="Arial"/>
                <w:sz w:val="24"/>
                <w:szCs w:val="24"/>
              </w:rPr>
              <w:t xml:space="preserve">Year Constitution written </w:t>
            </w:r>
          </w:p>
          <w:p w:rsidR="000A08A8" w:rsidRPr="000A08A8" w:rsidRDefault="000A08A8" w:rsidP="000A08A8">
            <w:pPr>
              <w:pStyle w:val="NoSpacing"/>
              <w:numPr>
                <w:ilvl w:val="0"/>
                <w:numId w:val="2"/>
              </w:numPr>
              <w:ind w:left="252" w:hanging="180"/>
              <w:rPr>
                <w:rFonts w:ascii="Arial Narrow" w:hAnsi="Arial Narrow" w:cs="Arial"/>
                <w:sz w:val="24"/>
                <w:szCs w:val="24"/>
              </w:rPr>
            </w:pPr>
            <w:r w:rsidRPr="000A08A8">
              <w:rPr>
                <w:rFonts w:ascii="Arial Narrow" w:hAnsi="Arial Narrow" w:cs="Arial"/>
                <w:sz w:val="24"/>
                <w:szCs w:val="24"/>
              </w:rPr>
              <w:t xml:space="preserve">Experimented with electricity </w:t>
            </w:r>
          </w:p>
        </w:tc>
        <w:tc>
          <w:tcPr>
            <w:tcW w:w="2250" w:type="dxa"/>
          </w:tcPr>
          <w:p w:rsidR="000A08A8" w:rsidRPr="000A08A8" w:rsidRDefault="000A08A8" w:rsidP="005E7AD2">
            <w:pPr>
              <w:pStyle w:val="NoSpacing"/>
              <w:rPr>
                <w:rFonts w:ascii="Arial Narrow" w:hAnsi="Arial Narrow" w:cs="Arial"/>
                <w:sz w:val="24"/>
                <w:szCs w:val="24"/>
              </w:rPr>
            </w:pPr>
            <w:r w:rsidRPr="000A08A8">
              <w:rPr>
                <w:rFonts w:ascii="Arial Narrow" w:hAnsi="Arial Narrow" w:cs="Arial"/>
                <w:sz w:val="24"/>
                <w:szCs w:val="24"/>
              </w:rPr>
              <w:t>1787</w:t>
            </w:r>
          </w:p>
          <w:p w:rsidR="000A08A8" w:rsidRPr="000A08A8" w:rsidRDefault="000A08A8" w:rsidP="005E7AD2">
            <w:pPr>
              <w:pStyle w:val="NoSpacing"/>
              <w:rPr>
                <w:rFonts w:ascii="Arial Narrow" w:hAnsi="Arial Narrow" w:cs="Arial"/>
                <w:sz w:val="24"/>
                <w:szCs w:val="24"/>
              </w:rPr>
            </w:pPr>
            <w:r w:rsidRPr="000A08A8">
              <w:rPr>
                <w:rFonts w:ascii="Arial Narrow" w:hAnsi="Arial Narrow" w:cs="Arial"/>
                <w:sz w:val="24"/>
                <w:szCs w:val="24"/>
              </w:rPr>
              <w:t>Thomas Jefferson</w:t>
            </w:r>
          </w:p>
          <w:p w:rsidR="000A08A8" w:rsidRPr="000A08A8" w:rsidRDefault="000A08A8" w:rsidP="005E7AD2">
            <w:pPr>
              <w:pStyle w:val="NoSpacing"/>
              <w:rPr>
                <w:rFonts w:ascii="Arial Narrow" w:hAnsi="Arial Narrow" w:cs="Arial"/>
                <w:sz w:val="24"/>
                <w:szCs w:val="24"/>
              </w:rPr>
            </w:pPr>
            <w:r w:rsidRPr="000A08A8">
              <w:rPr>
                <w:rFonts w:ascii="Arial Narrow" w:hAnsi="Arial Narrow" w:cs="Arial"/>
                <w:sz w:val="24"/>
                <w:szCs w:val="24"/>
              </w:rPr>
              <w:t>George Washington</w:t>
            </w:r>
          </w:p>
          <w:p w:rsidR="000A08A8" w:rsidRPr="000A08A8" w:rsidRDefault="000A08A8" w:rsidP="005E7AD2">
            <w:pPr>
              <w:pStyle w:val="NoSpacing"/>
              <w:rPr>
                <w:rFonts w:ascii="Arial Narrow" w:hAnsi="Arial Narrow" w:cs="Arial"/>
                <w:sz w:val="24"/>
                <w:szCs w:val="24"/>
              </w:rPr>
            </w:pPr>
            <w:r w:rsidRPr="000A08A8">
              <w:rPr>
                <w:rFonts w:ascii="Arial Narrow" w:hAnsi="Arial Narrow" w:cs="Arial"/>
                <w:sz w:val="24"/>
                <w:szCs w:val="24"/>
              </w:rPr>
              <w:t>Ben Franklin</w:t>
            </w:r>
          </w:p>
          <w:p w:rsidR="000A08A8" w:rsidRPr="000A08A8" w:rsidRDefault="000A08A8" w:rsidP="005E7AD2">
            <w:pPr>
              <w:pStyle w:val="NoSpacing"/>
              <w:rPr>
                <w:rFonts w:ascii="Arial Narrow" w:hAnsi="Arial Narrow" w:cs="Arial"/>
                <w:sz w:val="24"/>
                <w:szCs w:val="24"/>
              </w:rPr>
            </w:pPr>
            <w:r w:rsidRPr="000A08A8">
              <w:rPr>
                <w:rFonts w:ascii="Arial Narrow" w:hAnsi="Arial Narrow" w:cs="Arial"/>
                <w:sz w:val="24"/>
                <w:szCs w:val="24"/>
              </w:rPr>
              <w:t>1607</w:t>
            </w:r>
          </w:p>
          <w:p w:rsidR="000A08A8" w:rsidRPr="000A08A8" w:rsidRDefault="000A08A8" w:rsidP="005E7AD2">
            <w:pPr>
              <w:pStyle w:val="NoSpacing"/>
              <w:rPr>
                <w:rFonts w:ascii="Arial Narrow" w:hAnsi="Arial Narrow" w:cs="Arial"/>
                <w:sz w:val="24"/>
                <w:szCs w:val="24"/>
              </w:rPr>
            </w:pPr>
            <w:r w:rsidRPr="000A08A8">
              <w:rPr>
                <w:rFonts w:ascii="Arial Narrow" w:hAnsi="Arial Narrow" w:cs="Arial"/>
                <w:sz w:val="24"/>
                <w:szCs w:val="24"/>
              </w:rPr>
              <w:t>John Adams</w:t>
            </w:r>
          </w:p>
          <w:p w:rsidR="000A08A8" w:rsidRPr="000A08A8" w:rsidRDefault="000A08A8" w:rsidP="005E7AD2">
            <w:pPr>
              <w:pStyle w:val="NoSpacing"/>
              <w:rPr>
                <w:rFonts w:ascii="Arial Narrow" w:hAnsi="Arial Narrow" w:cs="Arial"/>
                <w:sz w:val="24"/>
                <w:szCs w:val="24"/>
              </w:rPr>
            </w:pPr>
            <w:r w:rsidRPr="000A08A8">
              <w:rPr>
                <w:rFonts w:ascii="Arial Narrow" w:hAnsi="Arial Narrow" w:cs="Arial"/>
                <w:sz w:val="24"/>
                <w:szCs w:val="24"/>
              </w:rPr>
              <w:t>1776</w:t>
            </w:r>
          </w:p>
          <w:p w:rsidR="000A08A8" w:rsidRPr="000A08A8" w:rsidRDefault="000A08A8" w:rsidP="005E7AD2">
            <w:pPr>
              <w:pStyle w:val="NoSpacing"/>
              <w:rPr>
                <w:rFonts w:ascii="Arial Narrow" w:hAnsi="Arial Narrow" w:cs="Arial"/>
                <w:sz w:val="24"/>
                <w:szCs w:val="24"/>
              </w:rPr>
            </w:pPr>
            <w:r>
              <w:rPr>
                <w:rFonts w:ascii="Arial Narrow" w:hAnsi="Arial Narrow" w:cs="Arial"/>
                <w:sz w:val="24"/>
                <w:szCs w:val="24"/>
              </w:rPr>
              <w:t>1783</w:t>
            </w:r>
          </w:p>
        </w:tc>
      </w:tr>
    </w:tbl>
    <w:p w:rsidR="00A52187" w:rsidRDefault="00A52187" w:rsidP="00724CBD">
      <w:pPr>
        <w:pStyle w:val="NoSpacing"/>
      </w:pPr>
    </w:p>
    <w:p w:rsidR="00724CBD" w:rsidRPr="00724CBD" w:rsidRDefault="00724CBD" w:rsidP="00724CBD">
      <w:pPr>
        <w:autoSpaceDE w:val="0"/>
        <w:autoSpaceDN w:val="0"/>
        <w:adjustRightInd w:val="0"/>
        <w:spacing w:after="0" w:line="240" w:lineRule="auto"/>
        <w:jc w:val="center"/>
        <w:rPr>
          <w:rFonts w:ascii="Berlin Sans FB Demi" w:hAnsi="Berlin Sans FB Demi" w:cs="Times-Roman"/>
          <w:sz w:val="32"/>
          <w:szCs w:val="32"/>
        </w:rPr>
      </w:pPr>
      <w:r>
        <w:rPr>
          <w:rFonts w:ascii="Berlin Sans FB Demi" w:hAnsi="Berlin Sans FB Demi" w:cs="Times-Roman"/>
          <w:sz w:val="32"/>
          <w:szCs w:val="32"/>
        </w:rPr>
        <w:t xml:space="preserve">George </w:t>
      </w:r>
      <w:r w:rsidRPr="00724CBD">
        <w:rPr>
          <w:rFonts w:ascii="Berlin Sans FB Demi" w:hAnsi="Berlin Sans FB Demi" w:cs="Times-Roman"/>
          <w:sz w:val="32"/>
          <w:szCs w:val="32"/>
        </w:rPr>
        <w:t>Washington’s Farewell Address</w:t>
      </w:r>
    </w:p>
    <w:p w:rsidR="00724CBD" w:rsidRPr="00866605" w:rsidRDefault="00724CBD" w:rsidP="00724CBD">
      <w:pPr>
        <w:autoSpaceDE w:val="0"/>
        <w:autoSpaceDN w:val="0"/>
        <w:adjustRightInd w:val="0"/>
        <w:spacing w:after="0" w:line="240" w:lineRule="auto"/>
        <w:rPr>
          <w:rFonts w:ascii="Arial Narrow" w:hAnsi="Arial Narrow" w:cs="Times-Roman"/>
        </w:rPr>
      </w:pPr>
      <w:r>
        <w:rPr>
          <w:rFonts w:ascii="Arial Narrow" w:hAnsi="Arial Narrow"/>
          <w:noProof/>
        </w:rPr>
        <mc:AlternateContent>
          <mc:Choice Requires="wps">
            <w:drawing>
              <wp:anchor distT="0" distB="0" distL="114300" distR="114300" simplePos="0" relativeHeight="251659264" behindDoc="0" locked="0" layoutInCell="1" allowOverlap="1">
                <wp:simplePos x="0" y="0"/>
                <wp:positionH relativeFrom="column">
                  <wp:posOffset>17253</wp:posOffset>
                </wp:positionH>
                <wp:positionV relativeFrom="paragraph">
                  <wp:posOffset>21135</wp:posOffset>
                </wp:positionV>
                <wp:extent cx="7030720" cy="1889185"/>
                <wp:effectExtent l="0" t="0" r="17780" b="158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0720" cy="1889185"/>
                        </a:xfrm>
                        <a:prstGeom prst="rect">
                          <a:avLst/>
                        </a:prstGeom>
                        <a:solidFill>
                          <a:srgbClr val="FFFFFF"/>
                        </a:solidFill>
                        <a:ln w="9525">
                          <a:solidFill>
                            <a:srgbClr val="000000"/>
                          </a:solidFill>
                          <a:miter lim="800000"/>
                          <a:headEnd/>
                          <a:tailEnd/>
                        </a:ln>
                      </wps:spPr>
                      <wps:txbx>
                        <w:txbxContent>
                          <w:p w:rsidR="00724CBD" w:rsidRPr="00B53F3E" w:rsidRDefault="00724CBD" w:rsidP="00724CBD">
                            <w:pPr>
                              <w:autoSpaceDE w:val="0"/>
                              <w:autoSpaceDN w:val="0"/>
                              <w:adjustRightInd w:val="0"/>
                              <w:spacing w:after="0" w:line="240" w:lineRule="auto"/>
                              <w:rPr>
                                <w:rFonts w:ascii="Arial Narrow" w:hAnsi="Arial Narrow" w:cs="TimesNewRomanMS"/>
                                <w:sz w:val="20"/>
                                <w:szCs w:val="20"/>
                              </w:rPr>
                            </w:pPr>
                            <w:bookmarkStart w:id="0" w:name="_GoBack"/>
                            <w:r w:rsidRPr="00B53F3E">
                              <w:rPr>
                                <w:rFonts w:ascii="Arial Narrow" w:hAnsi="Arial Narrow" w:cs="TimesNewRomanMS"/>
                                <w:sz w:val="20"/>
                                <w:szCs w:val="20"/>
                              </w:rPr>
                              <w:t>…However combinations or associations of the above description [political parties] may now and then answer popular ends, they are likely, in the course of time and things, to become potent engines, by which cunning, ambitious, and unprincipled men will be enabled to subvert the power of the people, and to usurp for themselves the reins of government; destroying afterwards the very engines, which have lifted them to unjust dominion.</w:t>
                            </w:r>
                          </w:p>
                          <w:p w:rsidR="00724CBD" w:rsidRPr="00B53F3E" w:rsidRDefault="00724CBD" w:rsidP="00724CBD">
                            <w:pPr>
                              <w:autoSpaceDE w:val="0"/>
                              <w:autoSpaceDN w:val="0"/>
                              <w:adjustRightInd w:val="0"/>
                              <w:spacing w:after="0" w:line="240" w:lineRule="auto"/>
                              <w:rPr>
                                <w:rFonts w:ascii="Arial Narrow" w:hAnsi="Arial Narrow" w:cs="Times-Roman"/>
                                <w:sz w:val="20"/>
                                <w:szCs w:val="20"/>
                              </w:rPr>
                            </w:pPr>
                            <w:r w:rsidRPr="00B53F3E">
                              <w:rPr>
                                <w:rFonts w:ascii="Arial Narrow" w:hAnsi="Arial Narrow" w:cs="Times-Roman"/>
                                <w:sz w:val="20"/>
                                <w:szCs w:val="20"/>
                              </w:rPr>
                              <w:t>…I have already intimated to you the danger of [political] parties in the State, with particular reference to founding them on geographical discriminations. Let me now take a more comprehensive view, and warn you, in the most solemn manner, against the baneful effects of the Spirit of Party, generally. This spirit, unfortunately, is inseparable from our nature, having its root in the strongest passions of the human mind. It exists under different shapes, in all governments, more or less stifled, controlled or repressed; but in those of the popular form, it is seen in its greatest rankness, and is truly their worst enemy.</w:t>
                            </w:r>
                          </w:p>
                          <w:p w:rsidR="00724CBD" w:rsidRPr="00B53F3E" w:rsidRDefault="00724CBD" w:rsidP="00724CBD">
                            <w:pPr>
                              <w:autoSpaceDE w:val="0"/>
                              <w:autoSpaceDN w:val="0"/>
                              <w:adjustRightInd w:val="0"/>
                              <w:spacing w:after="0" w:line="240" w:lineRule="auto"/>
                              <w:rPr>
                                <w:rFonts w:ascii="Arial Narrow" w:hAnsi="Arial Narrow" w:cs="Times-Roman"/>
                                <w:sz w:val="20"/>
                                <w:szCs w:val="20"/>
                              </w:rPr>
                            </w:pPr>
                            <w:r w:rsidRPr="00B53F3E">
                              <w:rPr>
                                <w:rFonts w:ascii="Arial Narrow" w:hAnsi="Arial Narrow" w:cs="Times-Roman"/>
                                <w:sz w:val="20"/>
                                <w:szCs w:val="20"/>
                              </w:rPr>
                              <w:t xml:space="preserve">The alternate dominion of one faction over another, sharpened by the spirit of revenge, natural to party dissension, which in different ages and countries, has perpetrated the most horrid enormities, is itself a frightful despotism; but this leads at length to more formal and permanent despotism. The disorders and miseries which </w:t>
                            </w:r>
                            <w:proofErr w:type="gramStart"/>
                            <w:r w:rsidRPr="00B53F3E">
                              <w:rPr>
                                <w:rFonts w:ascii="Arial Narrow" w:hAnsi="Arial Narrow" w:cs="Times-Roman"/>
                                <w:sz w:val="20"/>
                                <w:szCs w:val="20"/>
                              </w:rPr>
                              <w:t>result,</w:t>
                            </w:r>
                            <w:proofErr w:type="gramEnd"/>
                            <w:r w:rsidRPr="00B53F3E">
                              <w:rPr>
                                <w:rFonts w:ascii="Arial Narrow" w:hAnsi="Arial Narrow" w:cs="Times-Roman"/>
                                <w:sz w:val="20"/>
                                <w:szCs w:val="20"/>
                              </w:rPr>
                              <w:t xml:space="preserve"> gradually incline the minds of men to seek security and repose in the absolute power of an Individual…</w:t>
                            </w:r>
                            <w:bookmarkEnd w:id="0"/>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35pt;margin-top:1.65pt;width:553.6pt;height:14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">
                <v:textbox>
                  <w:txbxContent>
                    <w:p w:rsidR="00724CBD" w:rsidRPr="00B53F3E" w:rsidRDefault="00724CBD" w:rsidP="00724CBD">
                      <w:pPr>
                        <w:autoSpaceDE w:val="0"/>
                        <w:autoSpaceDN w:val="0"/>
                        <w:adjustRightInd w:val="0"/>
                        <w:spacing w:after="0" w:line="240" w:lineRule="auto"/>
                        <w:rPr>
                          <w:rFonts w:ascii="Arial Narrow" w:hAnsi="Arial Narrow" w:cs="TimesNewRomanMS"/>
                          <w:sz w:val="20"/>
                          <w:szCs w:val="20"/>
                        </w:rPr>
                      </w:pPr>
                      <w:bookmarkStart w:id="1" w:name="_GoBack"/>
                      <w:r w:rsidRPr="00B53F3E">
                        <w:rPr>
                          <w:rFonts w:ascii="Arial Narrow" w:hAnsi="Arial Narrow" w:cs="TimesNewRomanMS"/>
                          <w:sz w:val="20"/>
                          <w:szCs w:val="20"/>
                        </w:rPr>
                        <w:t>…However combinations or associations of the above description [political parties] may now and then answer popular ends, they are likely, in the course of time and things, to become potent engines, by which cunning, ambitious, and unprincipled men will be enabled to subvert the power of the people, and to usurp for themselves the reins of government; destroying afterwards the very engines, which have lifted them to unjust dominion.</w:t>
                      </w:r>
                    </w:p>
                    <w:p w:rsidR="00724CBD" w:rsidRPr="00B53F3E" w:rsidRDefault="00724CBD" w:rsidP="00724CBD">
                      <w:pPr>
                        <w:autoSpaceDE w:val="0"/>
                        <w:autoSpaceDN w:val="0"/>
                        <w:adjustRightInd w:val="0"/>
                        <w:spacing w:after="0" w:line="240" w:lineRule="auto"/>
                        <w:rPr>
                          <w:rFonts w:ascii="Arial Narrow" w:hAnsi="Arial Narrow" w:cs="Times-Roman"/>
                          <w:sz w:val="20"/>
                          <w:szCs w:val="20"/>
                        </w:rPr>
                      </w:pPr>
                      <w:r w:rsidRPr="00B53F3E">
                        <w:rPr>
                          <w:rFonts w:ascii="Arial Narrow" w:hAnsi="Arial Narrow" w:cs="Times-Roman"/>
                          <w:sz w:val="20"/>
                          <w:szCs w:val="20"/>
                        </w:rPr>
                        <w:t>…I have already intimated to you the danger of [political] parties in the State, with particular reference to founding them on geographical discriminations. Let me now take a more comprehensive view, and warn you, in the most solemn manner, against the baneful effects of the Spirit of Party, generally. This spirit, unfortunately, is inseparable from our nature, having its root in the strongest passions of the human mind. It exists under different shapes, in all governments, more or less stifled, controlled or repressed; but in those of the popular form, it is seen in its greatest rankness, and is truly their worst enemy.</w:t>
                      </w:r>
                    </w:p>
                    <w:p w:rsidR="00724CBD" w:rsidRPr="00B53F3E" w:rsidRDefault="00724CBD" w:rsidP="00724CBD">
                      <w:pPr>
                        <w:autoSpaceDE w:val="0"/>
                        <w:autoSpaceDN w:val="0"/>
                        <w:adjustRightInd w:val="0"/>
                        <w:spacing w:after="0" w:line="240" w:lineRule="auto"/>
                        <w:rPr>
                          <w:rFonts w:ascii="Arial Narrow" w:hAnsi="Arial Narrow" w:cs="Times-Roman"/>
                          <w:sz w:val="20"/>
                          <w:szCs w:val="20"/>
                        </w:rPr>
                      </w:pPr>
                      <w:r w:rsidRPr="00B53F3E">
                        <w:rPr>
                          <w:rFonts w:ascii="Arial Narrow" w:hAnsi="Arial Narrow" w:cs="Times-Roman"/>
                          <w:sz w:val="20"/>
                          <w:szCs w:val="20"/>
                        </w:rPr>
                        <w:t xml:space="preserve">The alternate dominion of one faction over another, sharpened by the spirit of revenge, natural to party dissension, which in different ages and countries, has perpetrated the most horrid enormities, is itself a frightful despotism; but this leads at length to more formal and permanent despotism. The disorders and miseries which </w:t>
                      </w:r>
                      <w:proofErr w:type="gramStart"/>
                      <w:r w:rsidRPr="00B53F3E">
                        <w:rPr>
                          <w:rFonts w:ascii="Arial Narrow" w:hAnsi="Arial Narrow" w:cs="Times-Roman"/>
                          <w:sz w:val="20"/>
                          <w:szCs w:val="20"/>
                        </w:rPr>
                        <w:t>result,</w:t>
                      </w:r>
                      <w:proofErr w:type="gramEnd"/>
                      <w:r w:rsidRPr="00B53F3E">
                        <w:rPr>
                          <w:rFonts w:ascii="Arial Narrow" w:hAnsi="Arial Narrow" w:cs="Times-Roman"/>
                          <w:sz w:val="20"/>
                          <w:szCs w:val="20"/>
                        </w:rPr>
                        <w:t xml:space="preserve"> gradually incline the minds of men to seek security and repose in the absolute power of an Individual…</w:t>
                      </w:r>
                      <w:bookmarkEnd w:id="1"/>
                    </w:p>
                  </w:txbxContent>
                </v:textbox>
              </v:shape>
            </w:pict>
          </mc:Fallback>
        </mc:AlternateContent>
      </w:r>
    </w:p>
    <w:p w:rsidR="00724CBD" w:rsidRPr="00866605" w:rsidRDefault="00724CBD" w:rsidP="00724CBD">
      <w:pPr>
        <w:autoSpaceDE w:val="0"/>
        <w:autoSpaceDN w:val="0"/>
        <w:adjustRightInd w:val="0"/>
        <w:spacing w:after="0" w:line="240" w:lineRule="auto"/>
        <w:rPr>
          <w:rFonts w:ascii="Arial Narrow" w:hAnsi="Arial Narrow" w:cs="Times-Roman"/>
        </w:rPr>
      </w:pPr>
    </w:p>
    <w:p w:rsidR="00724CBD" w:rsidRPr="00866605" w:rsidRDefault="00724CBD" w:rsidP="00724CBD">
      <w:pPr>
        <w:autoSpaceDE w:val="0"/>
        <w:autoSpaceDN w:val="0"/>
        <w:adjustRightInd w:val="0"/>
        <w:spacing w:after="0" w:line="240" w:lineRule="auto"/>
        <w:rPr>
          <w:rFonts w:ascii="Arial Narrow" w:hAnsi="Arial Narrow" w:cs="Times-Roman"/>
        </w:rPr>
      </w:pPr>
    </w:p>
    <w:p w:rsidR="00724CBD" w:rsidRPr="00866605" w:rsidRDefault="00724CBD" w:rsidP="00724CBD">
      <w:pPr>
        <w:autoSpaceDE w:val="0"/>
        <w:autoSpaceDN w:val="0"/>
        <w:adjustRightInd w:val="0"/>
        <w:spacing w:after="0" w:line="240" w:lineRule="auto"/>
        <w:rPr>
          <w:rFonts w:ascii="Arial Narrow" w:hAnsi="Arial Narrow" w:cs="Times-Roman"/>
        </w:rPr>
      </w:pPr>
    </w:p>
    <w:p w:rsidR="00724CBD" w:rsidRPr="00866605" w:rsidRDefault="00724CBD" w:rsidP="00724CBD">
      <w:pPr>
        <w:rPr>
          <w:rFonts w:ascii="Arial Narrow" w:hAnsi="Arial Narrow"/>
        </w:rPr>
      </w:pPr>
    </w:p>
    <w:p w:rsidR="00724CBD" w:rsidRPr="00866605" w:rsidRDefault="00724CBD" w:rsidP="00724CBD">
      <w:pPr>
        <w:rPr>
          <w:rFonts w:ascii="Arial Narrow" w:hAnsi="Arial Narrow"/>
        </w:rPr>
      </w:pPr>
    </w:p>
    <w:p w:rsidR="00724CBD" w:rsidRPr="00866605" w:rsidRDefault="00724CBD" w:rsidP="00724CBD">
      <w:pPr>
        <w:tabs>
          <w:tab w:val="left" w:pos="90"/>
        </w:tabs>
        <w:ind w:left="450"/>
        <w:rPr>
          <w:rFonts w:ascii="Arial Narrow" w:hAnsi="Arial Narrow"/>
        </w:rPr>
      </w:pPr>
    </w:p>
    <w:p w:rsidR="00724CBD" w:rsidRPr="00866605" w:rsidRDefault="00724CBD" w:rsidP="00724CBD">
      <w:pPr>
        <w:tabs>
          <w:tab w:val="left" w:pos="90"/>
        </w:tabs>
        <w:ind w:left="450"/>
        <w:rPr>
          <w:rFonts w:ascii="Arial Narrow" w:hAnsi="Arial Narrow"/>
        </w:rPr>
      </w:pPr>
    </w:p>
    <w:p w:rsidR="00724CBD" w:rsidRPr="00866605" w:rsidRDefault="00724CBD" w:rsidP="00724CBD">
      <w:pPr>
        <w:tabs>
          <w:tab w:val="left" w:pos="90"/>
        </w:tabs>
        <w:autoSpaceDE w:val="0"/>
        <w:autoSpaceDN w:val="0"/>
        <w:adjustRightInd w:val="0"/>
        <w:spacing w:after="0" w:line="240" w:lineRule="auto"/>
        <w:rPr>
          <w:rFonts w:ascii="Arial Narrow" w:hAnsi="Arial Narrow" w:cs="Times-Roman"/>
        </w:rPr>
      </w:pPr>
    </w:p>
    <w:p w:rsidR="00724CBD" w:rsidRPr="001D43F1" w:rsidRDefault="00724CBD" w:rsidP="00724CBD">
      <w:pPr>
        <w:pStyle w:val="ListParagraph"/>
        <w:numPr>
          <w:ilvl w:val="0"/>
          <w:numId w:val="4"/>
        </w:numPr>
        <w:tabs>
          <w:tab w:val="left" w:pos="90"/>
        </w:tabs>
        <w:autoSpaceDE w:val="0"/>
        <w:autoSpaceDN w:val="0"/>
        <w:adjustRightInd w:val="0"/>
        <w:spacing w:after="0" w:line="240" w:lineRule="auto"/>
        <w:ind w:left="450"/>
        <w:rPr>
          <w:rFonts w:ascii="Arial Narrow" w:hAnsi="Arial Narrow" w:cs="Times-Roman"/>
        </w:rPr>
      </w:pPr>
      <w:r w:rsidRPr="00866605">
        <w:rPr>
          <w:rFonts w:ascii="Arial Narrow" w:hAnsi="Arial Narrow" w:cs="Times-Roman"/>
        </w:rPr>
        <w:t>What is the thesis (or main argument) in this excerpt of G.W.’s Farewell Address?</w:t>
      </w:r>
    </w:p>
    <w:p w:rsidR="00724CBD" w:rsidRDefault="00724CBD" w:rsidP="00724CBD">
      <w:pPr>
        <w:pStyle w:val="ListParagraph"/>
        <w:tabs>
          <w:tab w:val="left" w:pos="90"/>
        </w:tabs>
        <w:autoSpaceDE w:val="0"/>
        <w:autoSpaceDN w:val="0"/>
        <w:adjustRightInd w:val="0"/>
        <w:spacing w:after="0" w:line="240" w:lineRule="auto"/>
        <w:ind w:left="450"/>
        <w:rPr>
          <w:rFonts w:ascii="Arial Narrow" w:hAnsi="Arial Narrow" w:cs="Times-Roman"/>
        </w:rPr>
      </w:pPr>
    </w:p>
    <w:p w:rsidR="00724CBD" w:rsidRPr="00866605" w:rsidRDefault="00724CBD" w:rsidP="00724CBD">
      <w:pPr>
        <w:pStyle w:val="ListParagraph"/>
        <w:tabs>
          <w:tab w:val="left" w:pos="90"/>
        </w:tabs>
        <w:autoSpaceDE w:val="0"/>
        <w:autoSpaceDN w:val="0"/>
        <w:adjustRightInd w:val="0"/>
        <w:spacing w:after="0" w:line="240" w:lineRule="auto"/>
        <w:ind w:left="450"/>
        <w:rPr>
          <w:rFonts w:ascii="Arial Narrow" w:hAnsi="Arial Narrow" w:cs="Times-Roman"/>
        </w:rPr>
      </w:pPr>
    </w:p>
    <w:p w:rsidR="00724CBD" w:rsidRPr="00866605" w:rsidRDefault="00724CBD" w:rsidP="00724CBD">
      <w:pPr>
        <w:pStyle w:val="ListParagraph"/>
        <w:numPr>
          <w:ilvl w:val="0"/>
          <w:numId w:val="4"/>
        </w:numPr>
        <w:tabs>
          <w:tab w:val="left" w:pos="90"/>
        </w:tabs>
        <w:autoSpaceDE w:val="0"/>
        <w:autoSpaceDN w:val="0"/>
        <w:adjustRightInd w:val="0"/>
        <w:spacing w:after="0" w:line="240" w:lineRule="auto"/>
        <w:ind w:left="450"/>
        <w:rPr>
          <w:rFonts w:ascii="Arial Narrow" w:hAnsi="Arial Narrow" w:cs="Times-Roman"/>
        </w:rPr>
      </w:pPr>
      <w:r w:rsidRPr="00866605">
        <w:rPr>
          <w:rFonts w:ascii="Arial Narrow" w:hAnsi="Arial Narrow" w:cs="Times-Roman"/>
        </w:rPr>
        <w:t>What situation in American society is Washington referring to in this portion of his address?</w:t>
      </w:r>
    </w:p>
    <w:p w:rsidR="00724CBD" w:rsidRPr="001D43F1" w:rsidRDefault="00724CBD" w:rsidP="00724CBD">
      <w:pPr>
        <w:tabs>
          <w:tab w:val="left" w:pos="90"/>
        </w:tabs>
        <w:autoSpaceDE w:val="0"/>
        <w:autoSpaceDN w:val="0"/>
        <w:adjustRightInd w:val="0"/>
        <w:spacing w:after="0" w:line="240" w:lineRule="auto"/>
        <w:rPr>
          <w:rFonts w:ascii="Arial Narrow" w:hAnsi="Arial Narrow" w:cs="Times-Roman"/>
        </w:rPr>
      </w:pPr>
    </w:p>
    <w:p w:rsidR="00724CBD" w:rsidRPr="00866605" w:rsidRDefault="00724CBD" w:rsidP="00724CBD">
      <w:pPr>
        <w:pStyle w:val="ListParagraph"/>
        <w:tabs>
          <w:tab w:val="left" w:pos="90"/>
        </w:tabs>
        <w:autoSpaceDE w:val="0"/>
        <w:autoSpaceDN w:val="0"/>
        <w:adjustRightInd w:val="0"/>
        <w:spacing w:after="0" w:line="240" w:lineRule="auto"/>
        <w:ind w:left="450"/>
        <w:rPr>
          <w:rFonts w:ascii="Arial Narrow" w:hAnsi="Arial Narrow" w:cs="Times-Roman"/>
        </w:rPr>
      </w:pPr>
    </w:p>
    <w:p w:rsidR="00724CBD" w:rsidRDefault="00724CBD" w:rsidP="00724CBD">
      <w:pPr>
        <w:pStyle w:val="ListParagraph"/>
        <w:numPr>
          <w:ilvl w:val="0"/>
          <w:numId w:val="4"/>
        </w:numPr>
        <w:tabs>
          <w:tab w:val="left" w:pos="90"/>
        </w:tabs>
        <w:ind w:left="450"/>
        <w:rPr>
          <w:rFonts w:ascii="Arial Narrow" w:hAnsi="Arial Narrow" w:cs="Times-Roman"/>
        </w:rPr>
      </w:pPr>
      <w:r w:rsidRPr="00866605">
        <w:rPr>
          <w:rFonts w:ascii="Arial Narrow" w:hAnsi="Arial Narrow" w:cs="Times-Roman"/>
        </w:rPr>
        <w:t>What are the problems caused by parties according to Washington?</w:t>
      </w:r>
    </w:p>
    <w:p w:rsidR="005E2AE7" w:rsidRPr="00B53F3E" w:rsidRDefault="00B53F3E" w:rsidP="00B53F3E">
      <w:pPr>
        <w:pStyle w:val="NoSpacing"/>
        <w:jc w:val="center"/>
        <w:rPr>
          <w:rFonts w:ascii="Berlin Sans FB Demi" w:hAnsi="Berlin Sans FB Demi"/>
          <w:sz w:val="32"/>
          <w:szCs w:val="32"/>
        </w:rPr>
      </w:pPr>
      <w:r w:rsidRPr="00B53F3E">
        <w:rPr>
          <w:rFonts w:ascii="Berlin Sans FB Demi" w:hAnsi="Berlin Sans FB Demi"/>
          <w:sz w:val="32"/>
          <w:szCs w:val="32"/>
        </w:rPr>
        <w:t>Antebellum Review</w:t>
      </w:r>
    </w:p>
    <w:tbl>
      <w:tblPr>
        <w:tblStyle w:val="TableGrid"/>
        <w:tblW w:w="0" w:type="auto"/>
        <w:tblLook w:val="04A0" w:firstRow="1" w:lastRow="0" w:firstColumn="1" w:lastColumn="0" w:noHBand="0" w:noVBand="1"/>
      </w:tblPr>
      <w:tblGrid>
        <w:gridCol w:w="3168"/>
        <w:gridCol w:w="5490"/>
        <w:gridCol w:w="2250"/>
      </w:tblGrid>
      <w:tr w:rsidR="005E2AE7" w:rsidRPr="009B4CE0" w:rsidTr="005E7AD2">
        <w:tc>
          <w:tcPr>
            <w:tcW w:w="3168" w:type="dxa"/>
          </w:tcPr>
          <w:p w:rsidR="005E2AE7" w:rsidRDefault="005E2AE7" w:rsidP="005E2AE7">
            <w:pPr>
              <w:pStyle w:val="NoSpacing"/>
              <w:rPr>
                <w:rFonts w:ascii="Arial Narrow" w:hAnsi="Arial Narrow" w:cs="Arial"/>
                <w:sz w:val="20"/>
                <w:szCs w:val="20"/>
              </w:rPr>
            </w:pPr>
            <w:r>
              <w:rPr>
                <w:rFonts w:ascii="Arial Narrow" w:hAnsi="Arial Narrow" w:cs="Arial"/>
                <w:sz w:val="20"/>
                <w:szCs w:val="20"/>
              </w:rPr>
              <w:t>Eli Whitney</w:t>
            </w:r>
          </w:p>
          <w:p w:rsidR="005E2AE7" w:rsidRDefault="005E2AE7" w:rsidP="005E2AE7">
            <w:pPr>
              <w:pStyle w:val="NoSpacing"/>
              <w:rPr>
                <w:rFonts w:ascii="Arial Narrow" w:hAnsi="Arial Narrow" w:cs="Arial"/>
                <w:sz w:val="20"/>
                <w:szCs w:val="20"/>
              </w:rPr>
            </w:pPr>
            <w:r>
              <w:rPr>
                <w:rFonts w:ascii="Arial Narrow" w:hAnsi="Arial Narrow" w:cs="Arial"/>
                <w:sz w:val="20"/>
                <w:szCs w:val="20"/>
              </w:rPr>
              <w:t>North</w:t>
            </w:r>
          </w:p>
          <w:p w:rsidR="00F72E2B" w:rsidRDefault="00F72E2B" w:rsidP="005E2AE7">
            <w:pPr>
              <w:pStyle w:val="NoSpacing"/>
              <w:rPr>
                <w:rFonts w:ascii="Arial Narrow" w:hAnsi="Arial Narrow" w:cs="Arial"/>
                <w:sz w:val="20"/>
                <w:szCs w:val="20"/>
              </w:rPr>
            </w:pPr>
            <w:r>
              <w:rPr>
                <w:rFonts w:ascii="Arial Narrow" w:hAnsi="Arial Narrow" w:cs="Arial"/>
                <w:sz w:val="20"/>
                <w:szCs w:val="20"/>
              </w:rPr>
              <w:t>Native Americans</w:t>
            </w:r>
          </w:p>
          <w:p w:rsidR="00B53F3E" w:rsidRDefault="00B53F3E" w:rsidP="005E2AE7">
            <w:pPr>
              <w:pStyle w:val="NoSpacing"/>
              <w:rPr>
                <w:rFonts w:ascii="Arial Narrow" w:hAnsi="Arial Narrow" w:cs="Arial"/>
                <w:sz w:val="20"/>
                <w:szCs w:val="20"/>
              </w:rPr>
            </w:pPr>
            <w:r>
              <w:rPr>
                <w:rFonts w:ascii="Arial Narrow" w:hAnsi="Arial Narrow" w:cs="Arial"/>
                <w:sz w:val="20"/>
                <w:szCs w:val="20"/>
              </w:rPr>
              <w:t>Trail of Tears</w:t>
            </w:r>
          </w:p>
          <w:p w:rsidR="005E2AE7" w:rsidRPr="009B4CE0" w:rsidRDefault="00B53F3E" w:rsidP="005E2AE7">
            <w:pPr>
              <w:pStyle w:val="NoSpacing"/>
              <w:rPr>
                <w:rFonts w:ascii="Arial Narrow" w:hAnsi="Arial Narrow" w:cs="Arial"/>
                <w:sz w:val="20"/>
                <w:szCs w:val="20"/>
              </w:rPr>
            </w:pPr>
            <w:r>
              <w:rPr>
                <w:rFonts w:ascii="Arial Narrow" w:hAnsi="Arial Narrow" w:cs="Arial"/>
                <w:sz w:val="20"/>
                <w:szCs w:val="20"/>
              </w:rPr>
              <w:t>mills</w:t>
            </w:r>
          </w:p>
        </w:tc>
        <w:tc>
          <w:tcPr>
            <w:tcW w:w="5490" w:type="dxa"/>
          </w:tcPr>
          <w:p w:rsidR="00B53F3E" w:rsidRDefault="00B53F3E" w:rsidP="005E2AE7">
            <w:pPr>
              <w:pStyle w:val="NoSpacing"/>
              <w:rPr>
                <w:rFonts w:ascii="Arial Narrow" w:hAnsi="Arial Narrow" w:cs="Arial"/>
                <w:sz w:val="20"/>
                <w:szCs w:val="20"/>
              </w:rPr>
            </w:pPr>
            <w:r>
              <w:rPr>
                <w:rFonts w:ascii="Arial Narrow" w:hAnsi="Arial Narrow" w:cs="Arial"/>
                <w:sz w:val="20"/>
                <w:szCs w:val="20"/>
              </w:rPr>
              <w:t>plantations</w:t>
            </w:r>
          </w:p>
          <w:p w:rsidR="005E2AE7" w:rsidRDefault="005E2AE7" w:rsidP="005E2AE7">
            <w:pPr>
              <w:pStyle w:val="NoSpacing"/>
              <w:rPr>
                <w:rFonts w:ascii="Arial Narrow" w:hAnsi="Arial Narrow" w:cs="Arial"/>
                <w:sz w:val="20"/>
                <w:szCs w:val="20"/>
              </w:rPr>
            </w:pPr>
            <w:r>
              <w:rPr>
                <w:rFonts w:ascii="Arial Narrow" w:hAnsi="Arial Narrow" w:cs="Arial"/>
                <w:sz w:val="20"/>
                <w:szCs w:val="20"/>
              </w:rPr>
              <w:t>Richmond, VA</w:t>
            </w:r>
          </w:p>
          <w:p w:rsidR="005E2AE7" w:rsidRDefault="005E2AE7" w:rsidP="005E2AE7">
            <w:pPr>
              <w:pStyle w:val="NoSpacing"/>
              <w:rPr>
                <w:rFonts w:ascii="Arial Narrow" w:hAnsi="Arial Narrow" w:cs="Arial"/>
                <w:sz w:val="20"/>
                <w:szCs w:val="20"/>
              </w:rPr>
            </w:pPr>
            <w:r>
              <w:rPr>
                <w:rFonts w:ascii="Arial Narrow" w:hAnsi="Arial Narrow" w:cs="Arial"/>
                <w:sz w:val="20"/>
                <w:szCs w:val="20"/>
              </w:rPr>
              <w:t>slavery</w:t>
            </w:r>
          </w:p>
          <w:p w:rsidR="005E2AE7" w:rsidRDefault="00B53F3E" w:rsidP="00B53F3E">
            <w:pPr>
              <w:pStyle w:val="NoSpacing"/>
              <w:rPr>
                <w:rFonts w:ascii="Arial Narrow" w:hAnsi="Arial Narrow" w:cs="Arial"/>
                <w:sz w:val="20"/>
                <w:szCs w:val="20"/>
              </w:rPr>
            </w:pPr>
            <w:r>
              <w:rPr>
                <w:rFonts w:ascii="Arial Narrow" w:hAnsi="Arial Narrow" w:cs="Arial"/>
                <w:sz w:val="20"/>
                <w:szCs w:val="20"/>
              </w:rPr>
              <w:t>Journey of the Indians</w:t>
            </w:r>
          </w:p>
          <w:p w:rsidR="00F72E2B" w:rsidRPr="009B4CE0" w:rsidRDefault="00F72E2B" w:rsidP="00B53F3E">
            <w:pPr>
              <w:pStyle w:val="NoSpacing"/>
              <w:rPr>
                <w:rFonts w:ascii="Arial Narrow" w:hAnsi="Arial Narrow" w:cs="Arial"/>
                <w:sz w:val="20"/>
                <w:szCs w:val="20"/>
              </w:rPr>
            </w:pPr>
            <w:r>
              <w:rPr>
                <w:rFonts w:ascii="Arial Narrow" w:hAnsi="Arial Narrow" w:cs="Arial"/>
                <w:sz w:val="20"/>
                <w:szCs w:val="20"/>
              </w:rPr>
              <w:t>slaves</w:t>
            </w:r>
          </w:p>
        </w:tc>
        <w:tc>
          <w:tcPr>
            <w:tcW w:w="2250" w:type="dxa"/>
          </w:tcPr>
          <w:p w:rsidR="00F72E2B" w:rsidRDefault="00F72E2B" w:rsidP="005E7AD2">
            <w:pPr>
              <w:pStyle w:val="NoSpacing"/>
              <w:rPr>
                <w:rFonts w:ascii="Arial Narrow" w:hAnsi="Arial Narrow" w:cs="Arial"/>
                <w:sz w:val="20"/>
                <w:szCs w:val="20"/>
              </w:rPr>
            </w:pPr>
            <w:r>
              <w:rPr>
                <w:rFonts w:ascii="Arial Narrow" w:hAnsi="Arial Narrow" w:cs="Arial"/>
                <w:sz w:val="20"/>
                <w:szCs w:val="20"/>
              </w:rPr>
              <w:t>women</w:t>
            </w:r>
          </w:p>
          <w:p w:rsidR="005E2AE7" w:rsidRDefault="005E2AE7" w:rsidP="005E7AD2">
            <w:pPr>
              <w:pStyle w:val="NoSpacing"/>
              <w:rPr>
                <w:rFonts w:ascii="Arial Narrow" w:hAnsi="Arial Narrow" w:cs="Arial"/>
                <w:sz w:val="20"/>
                <w:szCs w:val="20"/>
              </w:rPr>
            </w:pPr>
            <w:r>
              <w:rPr>
                <w:rFonts w:ascii="Arial Narrow" w:hAnsi="Arial Narrow" w:cs="Arial"/>
                <w:sz w:val="20"/>
                <w:szCs w:val="20"/>
              </w:rPr>
              <w:t>Boston, MS</w:t>
            </w:r>
          </w:p>
          <w:p w:rsidR="005E2AE7" w:rsidRDefault="005E2AE7" w:rsidP="005E7AD2">
            <w:pPr>
              <w:pStyle w:val="NoSpacing"/>
              <w:rPr>
                <w:rFonts w:ascii="Arial Narrow" w:hAnsi="Arial Narrow" w:cs="Arial"/>
                <w:sz w:val="20"/>
                <w:szCs w:val="20"/>
              </w:rPr>
            </w:pPr>
            <w:r>
              <w:rPr>
                <w:rFonts w:ascii="Arial Narrow" w:hAnsi="Arial Narrow" w:cs="Arial"/>
                <w:sz w:val="20"/>
                <w:szCs w:val="20"/>
              </w:rPr>
              <w:t>cotton</w:t>
            </w:r>
          </w:p>
          <w:p w:rsidR="005E2AE7" w:rsidRDefault="005E2AE7" w:rsidP="005E7AD2">
            <w:pPr>
              <w:pStyle w:val="NoSpacing"/>
              <w:rPr>
                <w:rFonts w:ascii="Arial Narrow" w:hAnsi="Arial Narrow" w:cs="Arial"/>
                <w:sz w:val="20"/>
                <w:szCs w:val="20"/>
              </w:rPr>
            </w:pPr>
            <w:r>
              <w:rPr>
                <w:rFonts w:ascii="Arial Narrow" w:hAnsi="Arial Narrow" w:cs="Arial"/>
                <w:sz w:val="20"/>
                <w:szCs w:val="20"/>
              </w:rPr>
              <w:t>Washington, D.C.</w:t>
            </w:r>
          </w:p>
          <w:p w:rsidR="005E2AE7" w:rsidRPr="009B4CE0" w:rsidRDefault="005E2AE7" w:rsidP="005E7AD2">
            <w:pPr>
              <w:pStyle w:val="NoSpacing"/>
              <w:rPr>
                <w:rFonts w:ascii="Arial Narrow" w:hAnsi="Arial Narrow" w:cs="Arial"/>
                <w:sz w:val="20"/>
                <w:szCs w:val="20"/>
              </w:rPr>
            </w:pPr>
            <w:r>
              <w:rPr>
                <w:rFonts w:ascii="Arial Narrow" w:hAnsi="Arial Narrow" w:cs="Arial"/>
                <w:sz w:val="20"/>
                <w:szCs w:val="20"/>
              </w:rPr>
              <w:t>South</w:t>
            </w:r>
          </w:p>
        </w:tc>
      </w:tr>
    </w:tbl>
    <w:p w:rsidR="005E2AE7" w:rsidRPr="005E2AE7" w:rsidRDefault="005E2AE7" w:rsidP="005E2AE7">
      <w:pPr>
        <w:pStyle w:val="NoSpacing"/>
        <w:numPr>
          <w:ilvl w:val="0"/>
          <w:numId w:val="5"/>
        </w:numPr>
        <w:ind w:left="342"/>
        <w:rPr>
          <w:rFonts w:ascii="Arial Narrow" w:hAnsi="Arial Narrow" w:cs="Arial"/>
          <w:sz w:val="24"/>
          <w:szCs w:val="24"/>
        </w:rPr>
      </w:pPr>
      <w:r w:rsidRPr="005E2AE7">
        <w:rPr>
          <w:rFonts w:ascii="Arial Narrow" w:hAnsi="Arial Narrow" w:cs="Arial"/>
          <w:sz w:val="24"/>
          <w:szCs w:val="24"/>
        </w:rPr>
        <w:t>______________________ (who) invented the cotton gin.</w:t>
      </w:r>
    </w:p>
    <w:p w:rsidR="005E2AE7" w:rsidRDefault="005E2AE7" w:rsidP="005E2AE7">
      <w:pPr>
        <w:pStyle w:val="NoSpacing"/>
        <w:numPr>
          <w:ilvl w:val="0"/>
          <w:numId w:val="5"/>
        </w:numPr>
        <w:ind w:left="342"/>
        <w:rPr>
          <w:rFonts w:ascii="Arial Narrow" w:hAnsi="Arial Narrow" w:cs="Arial"/>
          <w:sz w:val="24"/>
          <w:szCs w:val="24"/>
        </w:rPr>
      </w:pPr>
      <w:r w:rsidRPr="005E2AE7">
        <w:rPr>
          <w:rFonts w:ascii="Arial Narrow" w:hAnsi="Arial Narrow" w:cs="Arial"/>
          <w:sz w:val="24"/>
          <w:szCs w:val="24"/>
        </w:rPr>
        <w:t>The first manufacturing plant (industrialization) in the U.S. was</w:t>
      </w:r>
      <w:r>
        <w:rPr>
          <w:rFonts w:ascii="Arial Narrow" w:hAnsi="Arial Narrow" w:cs="Arial"/>
          <w:sz w:val="24"/>
          <w:szCs w:val="24"/>
        </w:rPr>
        <w:t xml:space="preserve"> located in the</w:t>
      </w:r>
      <w:r w:rsidRPr="005E2AE7">
        <w:rPr>
          <w:rFonts w:ascii="Arial Narrow" w:hAnsi="Arial Narrow" w:cs="Arial"/>
          <w:sz w:val="24"/>
          <w:szCs w:val="24"/>
        </w:rPr>
        <w:t xml:space="preserve"> city</w:t>
      </w:r>
      <w:r>
        <w:rPr>
          <w:rFonts w:ascii="Arial Narrow" w:hAnsi="Arial Narrow" w:cs="Arial"/>
          <w:sz w:val="24"/>
          <w:szCs w:val="24"/>
        </w:rPr>
        <w:t xml:space="preserve"> of ___________________________</w:t>
      </w:r>
      <w:r w:rsidRPr="005E2AE7">
        <w:rPr>
          <w:rFonts w:ascii="Arial Narrow" w:hAnsi="Arial Narrow" w:cs="Arial"/>
          <w:sz w:val="24"/>
          <w:szCs w:val="24"/>
        </w:rPr>
        <w:t xml:space="preserve">. </w:t>
      </w:r>
    </w:p>
    <w:p w:rsidR="005E2AE7" w:rsidRPr="005E2AE7" w:rsidRDefault="005E2AE7" w:rsidP="005E2AE7">
      <w:pPr>
        <w:pStyle w:val="NoSpacing"/>
        <w:numPr>
          <w:ilvl w:val="0"/>
          <w:numId w:val="5"/>
        </w:numPr>
        <w:ind w:left="342"/>
        <w:rPr>
          <w:rFonts w:ascii="Arial Narrow" w:hAnsi="Arial Narrow" w:cs="Arial"/>
          <w:sz w:val="24"/>
          <w:szCs w:val="24"/>
        </w:rPr>
      </w:pPr>
      <w:r w:rsidRPr="005E2AE7">
        <w:rPr>
          <w:rFonts w:ascii="Arial Narrow" w:hAnsi="Arial Narrow" w:cs="Arial"/>
          <w:sz w:val="24"/>
          <w:szCs w:val="24"/>
        </w:rPr>
        <w:t>C</w:t>
      </w:r>
      <w:r>
        <w:rPr>
          <w:rFonts w:ascii="Arial Narrow" w:hAnsi="Arial Narrow" w:cs="Arial"/>
          <w:sz w:val="24"/>
          <w:szCs w:val="24"/>
        </w:rPr>
        <w:t>ash crops grew very well in the ________________</w:t>
      </w:r>
      <w:r w:rsidRPr="005E2AE7">
        <w:rPr>
          <w:rFonts w:ascii="Arial Narrow" w:hAnsi="Arial Narrow" w:cs="Arial"/>
          <w:sz w:val="24"/>
          <w:szCs w:val="24"/>
        </w:rPr>
        <w:t xml:space="preserve"> (region) causing the region to have little incentive to industrialize.</w:t>
      </w:r>
    </w:p>
    <w:p w:rsidR="005E2AE7" w:rsidRDefault="005E2AE7" w:rsidP="005E2AE7">
      <w:pPr>
        <w:pStyle w:val="NoSpacing"/>
        <w:numPr>
          <w:ilvl w:val="0"/>
          <w:numId w:val="5"/>
        </w:numPr>
        <w:ind w:left="342"/>
        <w:rPr>
          <w:rFonts w:ascii="Arial Narrow" w:hAnsi="Arial Narrow" w:cs="Arial"/>
          <w:sz w:val="24"/>
          <w:szCs w:val="24"/>
        </w:rPr>
      </w:pPr>
      <w:r w:rsidRPr="005E2AE7">
        <w:rPr>
          <w:rFonts w:ascii="Arial Narrow" w:hAnsi="Arial Narrow" w:cs="Arial"/>
          <w:sz w:val="24"/>
          <w:szCs w:val="24"/>
        </w:rPr>
        <w:t>In the South, ______</w:t>
      </w:r>
      <w:r>
        <w:rPr>
          <w:rFonts w:ascii="Arial Narrow" w:hAnsi="Arial Narrow" w:cs="Arial"/>
          <w:sz w:val="24"/>
          <w:szCs w:val="24"/>
        </w:rPr>
        <w:t>_____</w:t>
      </w:r>
      <w:r w:rsidRPr="005E2AE7">
        <w:rPr>
          <w:rFonts w:ascii="Arial Narrow" w:hAnsi="Arial Narrow" w:cs="Arial"/>
          <w:sz w:val="24"/>
          <w:szCs w:val="24"/>
        </w:rPr>
        <w:t>___ was king.</w:t>
      </w:r>
    </w:p>
    <w:p w:rsidR="00724CBD" w:rsidRDefault="00B53F3E" w:rsidP="005E2AE7">
      <w:pPr>
        <w:pStyle w:val="NoSpacing"/>
        <w:numPr>
          <w:ilvl w:val="0"/>
          <w:numId w:val="5"/>
        </w:numPr>
        <w:ind w:left="342"/>
        <w:rPr>
          <w:rFonts w:ascii="Arial Narrow" w:hAnsi="Arial Narrow" w:cs="Arial"/>
          <w:sz w:val="24"/>
          <w:szCs w:val="24"/>
        </w:rPr>
      </w:pPr>
      <w:r>
        <w:rPr>
          <w:rFonts w:ascii="Arial Narrow" w:hAnsi="Arial Narrow" w:cs="Arial"/>
          <w:sz w:val="24"/>
          <w:szCs w:val="24"/>
        </w:rPr>
        <w:t>In 1838, President Andrew Jackson supported the removal of the Native Americans in Georgia causing the Cherokee to make an 800-mile trip to the West called the ___________________________________.</w:t>
      </w:r>
    </w:p>
    <w:p w:rsidR="00B53F3E" w:rsidRDefault="00B53F3E" w:rsidP="005E2AE7">
      <w:pPr>
        <w:pStyle w:val="NoSpacing"/>
        <w:numPr>
          <w:ilvl w:val="0"/>
          <w:numId w:val="5"/>
        </w:numPr>
        <w:ind w:left="342"/>
        <w:rPr>
          <w:rFonts w:ascii="Arial Narrow" w:hAnsi="Arial Narrow" w:cs="Arial"/>
          <w:sz w:val="24"/>
          <w:szCs w:val="24"/>
        </w:rPr>
      </w:pPr>
      <w:proofErr w:type="gramStart"/>
      <w:r>
        <w:rPr>
          <w:rFonts w:ascii="Arial Narrow" w:hAnsi="Arial Narrow" w:cs="Arial"/>
          <w:sz w:val="24"/>
          <w:szCs w:val="24"/>
        </w:rPr>
        <w:t>Between 1810-1830,</w:t>
      </w:r>
      <w:proofErr w:type="gramEnd"/>
      <w:r>
        <w:rPr>
          <w:rFonts w:ascii="Arial Narrow" w:hAnsi="Arial Narrow" w:cs="Arial"/>
          <w:sz w:val="24"/>
          <w:szCs w:val="24"/>
        </w:rPr>
        <w:t xml:space="preserve"> the population of slaves nearly doubled. By 1850, most slaves worked on __________________ with 10 or more other slaves.</w:t>
      </w:r>
    </w:p>
    <w:p w:rsidR="00BD0538" w:rsidRPr="00BD0538" w:rsidRDefault="00B53F3E" w:rsidP="00BD0538">
      <w:pPr>
        <w:pStyle w:val="NoSpacing"/>
        <w:numPr>
          <w:ilvl w:val="0"/>
          <w:numId w:val="5"/>
        </w:numPr>
        <w:ind w:left="342"/>
        <w:rPr>
          <w:rFonts w:ascii="Arial Narrow" w:hAnsi="Arial Narrow" w:cs="Arial"/>
          <w:sz w:val="24"/>
          <w:szCs w:val="24"/>
        </w:rPr>
      </w:pPr>
      <w:r>
        <w:rPr>
          <w:rFonts w:ascii="Arial Narrow" w:hAnsi="Arial Narrow" w:cs="Arial"/>
          <w:sz w:val="24"/>
          <w:szCs w:val="24"/>
        </w:rPr>
        <w:t xml:space="preserve">In 1848, the Seneca Falls Convention was held to </w:t>
      </w:r>
      <w:r w:rsidR="00F72E2B">
        <w:rPr>
          <w:rFonts w:ascii="Arial Narrow" w:hAnsi="Arial Narrow" w:cs="Arial"/>
          <w:sz w:val="24"/>
          <w:szCs w:val="24"/>
        </w:rPr>
        <w:t>promote the rights of _____________________________.</w:t>
      </w:r>
    </w:p>
    <w:sectPr w:rsidR="00BD0538" w:rsidRPr="00BD0538" w:rsidSect="00D642C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Bernard MT Condensed">
    <w:panose1 w:val="02050806060905020404"/>
    <w:charset w:val="00"/>
    <w:family w:val="roman"/>
    <w:pitch w:val="variable"/>
    <w:sig w:usb0="00000003" w:usb1="00000000" w:usb2="00000000" w:usb3="00000000" w:csb0="00000001" w:csb1="00000000"/>
  </w:font>
  <w:font w:name="Bodoni MT Black">
    <w:panose1 w:val="02070A030806060202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erlin Sans FB Demi">
    <w:altName w:val="Marion Bold"/>
    <w:panose1 w:val="020E0802020502020306"/>
    <w:charset w:val="00"/>
    <w:family w:val="swiss"/>
    <w:pitch w:val="variable"/>
    <w:sig w:usb0="00000003" w:usb1="00000000" w:usb2="00000000" w:usb3="00000000" w:csb0="00000001" w:csb1="00000000"/>
  </w:font>
  <w:font w:name="Times-Roman">
    <w:altName w:val="Times"/>
    <w:panose1 w:val="00000000000000000000"/>
    <w:charset w:val="00"/>
    <w:family w:val="swiss"/>
    <w:notTrueType/>
    <w:pitch w:val="default"/>
    <w:sig w:usb0="00000003" w:usb1="00000000" w:usb2="00000000" w:usb3="00000000" w:csb0="00000001" w:csb1="00000000"/>
  </w:font>
  <w:font w:name="TimesNewRomanMS">
    <w:altName w:val="Cambri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123CC"/>
    <w:multiLevelType w:val="hybridMultilevel"/>
    <w:tmpl w:val="41244B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3B4BCC"/>
    <w:multiLevelType w:val="hybridMultilevel"/>
    <w:tmpl w:val="CF20B1D2"/>
    <w:lvl w:ilvl="0" w:tplc="7C6A4E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4CB72D6"/>
    <w:multiLevelType w:val="hybridMultilevel"/>
    <w:tmpl w:val="998297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C134488"/>
    <w:multiLevelType w:val="hybridMultilevel"/>
    <w:tmpl w:val="B0E01030"/>
    <w:lvl w:ilvl="0" w:tplc="06FA2040">
      <w:start w:val="1"/>
      <w:numFmt w:val="decimal"/>
      <w:lvlText w:val="%1."/>
      <w:lvlJc w:val="left"/>
      <w:pPr>
        <w:ind w:left="432" w:hanging="7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280724C"/>
    <w:multiLevelType w:val="hybridMultilevel"/>
    <w:tmpl w:val="25A6B1DA"/>
    <w:lvl w:ilvl="0" w:tplc="06FA20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187"/>
    <w:rsid w:val="000A08A8"/>
    <w:rsid w:val="005E2AE7"/>
    <w:rsid w:val="00724CBD"/>
    <w:rsid w:val="00907DC8"/>
    <w:rsid w:val="00A52187"/>
    <w:rsid w:val="00B53F3E"/>
    <w:rsid w:val="00BD0538"/>
    <w:rsid w:val="00BD4CC8"/>
    <w:rsid w:val="00D642C7"/>
    <w:rsid w:val="00EC0985"/>
    <w:rsid w:val="00F72E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C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2187"/>
    <w:pPr>
      <w:spacing w:after="0" w:line="240" w:lineRule="auto"/>
    </w:pPr>
  </w:style>
  <w:style w:type="table" w:styleId="TableGrid">
    <w:name w:val="Table Grid"/>
    <w:basedOn w:val="TableNormal"/>
    <w:uiPriority w:val="59"/>
    <w:rsid w:val="000A08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24CB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C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2187"/>
    <w:pPr>
      <w:spacing w:after="0" w:line="240" w:lineRule="auto"/>
    </w:pPr>
  </w:style>
  <w:style w:type="table" w:styleId="TableGrid">
    <w:name w:val="Table Grid"/>
    <w:basedOn w:val="TableNormal"/>
    <w:uiPriority w:val="59"/>
    <w:rsid w:val="000A08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24C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138</TotalTime>
  <Pages>1</Pages>
  <Words>259</Words>
  <Characters>1477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cp:revision>
  <cp:lastPrinted>2013-08-14T13:10:00Z</cp:lastPrinted>
  <dcterms:created xsi:type="dcterms:W3CDTF">2013-08-12T18:58:00Z</dcterms:created>
  <dcterms:modified xsi:type="dcterms:W3CDTF">2013-08-14T16:15:00Z</dcterms:modified>
</cp:coreProperties>
</file>