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E9" w:rsidRPr="00E82320" w:rsidRDefault="0062565E" w:rsidP="00E82320">
      <w:pPr>
        <w:pStyle w:val="NoSpacing"/>
        <w:jc w:val="center"/>
        <w:rPr>
          <w:rFonts w:ascii="Bodoni MT Black" w:hAnsi="Bodoni MT Black"/>
          <w:sz w:val="72"/>
          <w:szCs w:val="72"/>
        </w:rPr>
      </w:pPr>
      <w:r>
        <w:rPr>
          <w:noProof/>
        </w:rPr>
        <mc:AlternateContent>
          <mc:Choice Requires="wps">
            <w:drawing>
              <wp:anchor distT="45720" distB="45720" distL="114300" distR="114300" simplePos="0" relativeHeight="251664384" behindDoc="0" locked="0" layoutInCell="1" allowOverlap="1" wp14:anchorId="29C9CD18" wp14:editId="3DCDC9C4">
                <wp:simplePos x="0" y="0"/>
                <wp:positionH relativeFrom="column">
                  <wp:posOffset>3105150</wp:posOffset>
                </wp:positionH>
                <wp:positionV relativeFrom="paragraph">
                  <wp:posOffset>588645</wp:posOffset>
                </wp:positionV>
                <wp:extent cx="4038600" cy="1404620"/>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solidFill>
                            <a:srgbClr val="000000"/>
                          </a:solidFill>
                          <a:miter lim="800000"/>
                          <a:headEnd/>
                          <a:tailEnd/>
                        </a:ln>
                      </wps:spPr>
                      <wps:txbx>
                        <w:txbxContent>
                          <w:p w:rsidR="00AD42EF" w:rsidRPr="00AD42EF" w:rsidRDefault="00AD42EF" w:rsidP="00AD42EF">
                            <w:pPr>
                              <w:pStyle w:val="NoSpacing"/>
                              <w:jc w:val="center"/>
                              <w:rPr>
                                <w:rFonts w:ascii="Arial Black" w:hAnsi="Arial Black"/>
                              </w:rPr>
                            </w:pPr>
                            <w:r w:rsidRPr="00AD42EF">
                              <w:rPr>
                                <w:rFonts w:ascii="Arial Black" w:hAnsi="Arial Black"/>
                              </w:rPr>
                              <w:t>U.S. on the Eve of WWI</w:t>
                            </w:r>
                          </w:p>
                          <w:p w:rsidR="00AD42EF" w:rsidRDefault="00AD42EF" w:rsidP="00AD42EF">
                            <w:pPr>
                              <w:pStyle w:val="NoSpacing"/>
                            </w:pPr>
                            <w:r>
                              <w:t>When Woodrow Wilson took over the White House in March 1913, he promised a less expansionist approach to American foreign policy than Theodore Roosevelt and William Howard Taft had pursued. Wilson did share the commonly held view that American values were superior to those of the rest of the world, that democracy was the best system to promote peace and stability, and that the United States should continue to actively pursue economic markets abroad. But he proposed an idealistic foreign policy based on morality, rather than American self-interest, and felt that American interference in another nation’s affairs should occur only when the circumstances rose to the level of a moral imperative.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9CD18" id="_x0000_t202" coordsize="21600,21600" o:spt="202" path="m,l,21600r21600,l21600,xe">
                <v:stroke joinstyle="miter"/>
                <v:path gradientshapeok="t" o:connecttype="rect"/>
              </v:shapetype>
              <v:shape id="Text Box 2" o:spid="_x0000_s1026" type="#_x0000_t202" style="position:absolute;left:0;text-align:left;margin-left:244.5pt;margin-top:46.35pt;width:3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2A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">
                <v:textbox style="mso-fit-shape-to-text:t">
                  <w:txbxContent>
                    <w:p w:rsidR="00AD42EF" w:rsidRPr="00AD42EF" w:rsidRDefault="00AD42EF" w:rsidP="00AD42EF">
                      <w:pPr>
                        <w:pStyle w:val="NoSpacing"/>
                        <w:jc w:val="center"/>
                        <w:rPr>
                          <w:rFonts w:ascii="Arial Black" w:hAnsi="Arial Black"/>
                        </w:rPr>
                      </w:pPr>
                      <w:r w:rsidRPr="00AD42EF">
                        <w:rPr>
                          <w:rFonts w:ascii="Arial Black" w:hAnsi="Arial Black"/>
                        </w:rPr>
                        <w:t>U.S. on the Eve of WWI</w:t>
                      </w:r>
                    </w:p>
                    <w:p w:rsidR="00AD42EF" w:rsidRDefault="00AD42EF" w:rsidP="00AD42EF">
                      <w:pPr>
                        <w:pStyle w:val="NoSpacing"/>
                      </w:pPr>
                      <w:r>
                        <w:t>When Woodrow Wilson took over the White House in March 1913, he promised a less expansionist approach to American foreign policy than Theodore Roosevelt and William Howard Taft had pursued. Wilson did share the commonly held view that American values were superior to those of the rest of the world, that democracy was the best system to promote peace and stability, and that the United States should continue to actively pursue economic markets abroad. But he proposed an idealistic foreign policy based on morality, rather than American self-interest, and felt that American interference in another nation’s affairs should occur only when the circumstances rose to the level of a moral imperative.</w:t>
                      </w:r>
                    </w:p>
                  </w:txbxContent>
                </v:textbox>
                <w10:wrap type="square"/>
              </v:shape>
            </w:pict>
          </mc:Fallback>
        </mc:AlternateContent>
      </w:r>
      <w:r w:rsidR="00E82320" w:rsidRPr="00E82320">
        <w:rPr>
          <w:rFonts w:ascii="Bodoni MT Black" w:hAnsi="Bodoni MT Black"/>
          <w:sz w:val="72"/>
          <w:szCs w:val="72"/>
        </w:rPr>
        <w:t>WWI Begins Activity</w:t>
      </w:r>
    </w:p>
    <w:p w:rsidR="00E82320" w:rsidRPr="00AD42EF" w:rsidRDefault="00AD42EF" w:rsidP="00E82320">
      <w:pPr>
        <w:pStyle w:val="NoSpacing"/>
        <w:rPr>
          <w:rFonts w:ascii="Arial Black" w:hAnsi="Arial Black"/>
        </w:rPr>
      </w:pPr>
      <w:r w:rsidRPr="00AD42EF">
        <w:rPr>
          <w:rFonts w:ascii="Arial Black" w:hAnsi="Arial Black"/>
        </w:rPr>
        <w:t>U.S. on the Eve of WWI</w:t>
      </w:r>
    </w:p>
    <w:p w:rsidR="00AD42EF" w:rsidRDefault="0062565E" w:rsidP="00AD42EF">
      <w:pPr>
        <w:pStyle w:val="NoSpacing"/>
        <w:numPr>
          <w:ilvl w:val="0"/>
          <w:numId w:val="2"/>
        </w:numPr>
        <w:ind w:left="360"/>
      </w:pPr>
      <w:r>
        <w:t>What did President Wilson promise to do when he got elected?</w:t>
      </w:r>
    </w:p>
    <w:p w:rsidR="0062565E" w:rsidRDefault="0062565E" w:rsidP="0062565E">
      <w:pPr>
        <w:pStyle w:val="NoSpacing"/>
      </w:pPr>
    </w:p>
    <w:p w:rsidR="0062565E" w:rsidRDefault="0062565E" w:rsidP="00AD42EF">
      <w:pPr>
        <w:pStyle w:val="NoSpacing"/>
        <w:numPr>
          <w:ilvl w:val="0"/>
          <w:numId w:val="2"/>
        </w:numPr>
        <w:ind w:left="360"/>
      </w:pPr>
      <w:r>
        <w:t xml:space="preserve">How did he feel about </w:t>
      </w:r>
      <w:r w:rsidR="004D333D">
        <w:t>American</w:t>
      </w:r>
      <w:r>
        <w:t xml:space="preserve"> values?</w:t>
      </w:r>
    </w:p>
    <w:p w:rsidR="0062565E" w:rsidRDefault="0062565E" w:rsidP="0062565E">
      <w:pPr>
        <w:pStyle w:val="ListParagraph"/>
      </w:pPr>
    </w:p>
    <w:p w:rsidR="0062565E" w:rsidRDefault="0062565E" w:rsidP="00AD42EF">
      <w:pPr>
        <w:pStyle w:val="NoSpacing"/>
        <w:numPr>
          <w:ilvl w:val="0"/>
          <w:numId w:val="2"/>
        </w:numPr>
        <w:ind w:left="360"/>
      </w:pPr>
      <w:r>
        <w:t>What was Wilson’s view on foreign policy?</w:t>
      </w:r>
    </w:p>
    <w:p w:rsidR="0062565E" w:rsidRDefault="0062565E" w:rsidP="0062565E">
      <w:pPr>
        <w:pStyle w:val="ListParagraph"/>
      </w:pPr>
    </w:p>
    <w:p w:rsidR="0062565E" w:rsidRDefault="0062565E" w:rsidP="0062565E">
      <w:pPr>
        <w:pStyle w:val="NoSpacing"/>
        <w:ind w:left="360"/>
      </w:pPr>
      <w:r>
        <w:t>Do you agree with Wilson’s view? Explain.</w:t>
      </w:r>
    </w:p>
    <w:p w:rsidR="00AD42EF" w:rsidRDefault="00AD42EF" w:rsidP="00E82320">
      <w:pPr>
        <w:pStyle w:val="NoSpacing"/>
        <w:rPr>
          <w:rFonts w:ascii="Arial Black" w:hAnsi="Arial Black"/>
        </w:rPr>
      </w:pPr>
    </w:p>
    <w:p w:rsidR="00AD42EF" w:rsidRDefault="00AD42EF" w:rsidP="00E82320">
      <w:pPr>
        <w:pStyle w:val="NoSpacing"/>
        <w:rPr>
          <w:rFonts w:ascii="Arial Black" w:hAnsi="Arial Black"/>
        </w:rPr>
      </w:pPr>
    </w:p>
    <w:p w:rsidR="00E82320" w:rsidRPr="00E82320" w:rsidRDefault="00E82320" w:rsidP="00E82320">
      <w:pPr>
        <w:pStyle w:val="NoSpacing"/>
        <w:rPr>
          <w:rFonts w:ascii="Arial Black" w:hAnsi="Arial Black"/>
        </w:rPr>
      </w:pPr>
      <w:r w:rsidRPr="00E82320">
        <w:rPr>
          <w:rFonts w:ascii="Arial Black" w:hAnsi="Arial Black"/>
        </w:rPr>
        <w:t>Dance of Alliances Chart</w:t>
      </w:r>
    </w:p>
    <w:p w:rsidR="00E82320" w:rsidRDefault="0062565E" w:rsidP="0062565E">
      <w:pPr>
        <w:pStyle w:val="NoSpacing"/>
        <w:numPr>
          <w:ilvl w:val="0"/>
          <w:numId w:val="2"/>
        </w:numPr>
        <w:ind w:left="360"/>
      </w:pPr>
      <w:r>
        <w:rPr>
          <w:noProof/>
        </w:rPr>
        <w:drawing>
          <wp:anchor distT="0" distB="0" distL="114300" distR="114300" simplePos="0" relativeHeight="251654144" behindDoc="1" locked="0" layoutInCell="1" allowOverlap="1" wp14:anchorId="584F2FE3" wp14:editId="70ED0755">
            <wp:simplePos x="0" y="0"/>
            <wp:positionH relativeFrom="column">
              <wp:posOffset>3574065</wp:posOffset>
            </wp:positionH>
            <wp:positionV relativeFrom="paragraph">
              <wp:posOffset>24656</wp:posOffset>
            </wp:positionV>
            <wp:extent cx="3587750" cy="2828925"/>
            <wp:effectExtent l="0" t="0" r="0" b="9525"/>
            <wp:wrapTight wrapText="bothSides">
              <wp:wrapPolygon edited="0">
                <wp:start x="0" y="0"/>
                <wp:lineTo x="0" y="21527"/>
                <wp:lineTo x="21447" y="2152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 alliances.jpg"/>
                    <pic:cNvPicPr/>
                  </pic:nvPicPr>
                  <pic:blipFill rotWithShape="1">
                    <a:blip r:embed="rId5">
                      <a:extLst>
                        <a:ext uri="{28A0092B-C50C-407E-A947-70E740481C1C}">
                          <a14:useLocalDpi xmlns:a14="http://schemas.microsoft.com/office/drawing/2010/main" val="0"/>
                        </a:ext>
                      </a:extLst>
                    </a:blip>
                    <a:srcRect b="8333"/>
                    <a:stretch/>
                  </pic:blipFill>
                  <pic:spPr bwMode="auto">
                    <a:xfrm>
                      <a:off x="0" y="0"/>
                      <a:ext cx="3587750" cy="282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320">
        <w:t>Look at the alliances that formed before WWI. Which one do you think might be more powerful?</w:t>
      </w:r>
    </w:p>
    <w:p w:rsidR="00E82320" w:rsidRDefault="00E82320" w:rsidP="00E82320">
      <w:pPr>
        <w:pStyle w:val="NoSpacing"/>
      </w:pPr>
    </w:p>
    <w:p w:rsidR="00E82320" w:rsidRDefault="00E82320" w:rsidP="00E82320">
      <w:pPr>
        <w:pStyle w:val="NoSpacing"/>
        <w:ind w:left="360"/>
      </w:pPr>
      <w:r>
        <w:t>Why? (ask me if you need help)</w:t>
      </w:r>
    </w:p>
    <w:p w:rsidR="00E82320" w:rsidRDefault="00E82320" w:rsidP="00E82320">
      <w:pPr>
        <w:pStyle w:val="NoSpacing"/>
        <w:ind w:left="360"/>
      </w:pPr>
    </w:p>
    <w:p w:rsidR="00E82320" w:rsidRDefault="00E82320" w:rsidP="00E82320">
      <w:pPr>
        <w:pStyle w:val="NoSpacing"/>
        <w:ind w:left="360"/>
      </w:pPr>
    </w:p>
    <w:p w:rsidR="00E82320" w:rsidRDefault="00E82320" w:rsidP="0062565E">
      <w:pPr>
        <w:pStyle w:val="NoSpacing"/>
        <w:numPr>
          <w:ilvl w:val="0"/>
          <w:numId w:val="2"/>
        </w:numPr>
        <w:ind w:left="360"/>
      </w:pPr>
      <w:r>
        <w:t xml:space="preserve">Before WWI began, some historians at the time said that this perfect balance of power would prevent a major war from ever beginning. Why do you think they were wrong? </w:t>
      </w:r>
    </w:p>
    <w:p w:rsidR="00E82320" w:rsidRDefault="00E82320" w:rsidP="00E82320">
      <w:pPr>
        <w:pStyle w:val="NoSpacing"/>
      </w:pPr>
    </w:p>
    <w:p w:rsidR="00E82320" w:rsidRDefault="00E82320" w:rsidP="00E82320">
      <w:pPr>
        <w:pStyle w:val="NoSpacing"/>
      </w:pPr>
    </w:p>
    <w:p w:rsidR="00E82320" w:rsidRDefault="00E82320" w:rsidP="0062565E">
      <w:pPr>
        <w:pStyle w:val="NoSpacing"/>
        <w:numPr>
          <w:ilvl w:val="0"/>
          <w:numId w:val="2"/>
        </w:numPr>
        <w:ind w:left="360"/>
      </w:pPr>
      <w:r>
        <w:t>Compare the alliances before WWI and during. Which nation switched sides?</w:t>
      </w:r>
    </w:p>
    <w:p w:rsidR="00E82320" w:rsidRDefault="00E82320" w:rsidP="00E82320">
      <w:pPr>
        <w:pStyle w:val="NoSpacing"/>
      </w:pPr>
    </w:p>
    <w:p w:rsidR="00E82320" w:rsidRDefault="00E82320" w:rsidP="00E82320">
      <w:pPr>
        <w:pStyle w:val="NoSpacing"/>
      </w:pPr>
    </w:p>
    <w:p w:rsidR="00E82320" w:rsidRDefault="00E82320" w:rsidP="0062565E">
      <w:pPr>
        <w:pStyle w:val="NoSpacing"/>
        <w:numPr>
          <w:ilvl w:val="0"/>
          <w:numId w:val="2"/>
        </w:numPr>
        <w:tabs>
          <w:tab w:val="left" w:pos="450"/>
        </w:tabs>
        <w:ind w:left="360"/>
      </w:pPr>
      <w:r>
        <w:t>What is surprising about the alliances during WWI?</w:t>
      </w:r>
    </w:p>
    <w:p w:rsidR="00E82320" w:rsidRDefault="0031290F" w:rsidP="00E82320">
      <w:pPr>
        <w:pStyle w:val="NoSpacing"/>
      </w:pPr>
      <w:r>
        <w:rPr>
          <w:noProof/>
        </w:rPr>
        <w:drawing>
          <wp:anchor distT="0" distB="0" distL="114300" distR="114300" simplePos="0" relativeHeight="251666432" behindDoc="1" locked="0" layoutInCell="1" allowOverlap="1" wp14:anchorId="605334C5" wp14:editId="731C4760">
            <wp:simplePos x="0" y="0"/>
            <wp:positionH relativeFrom="margin">
              <wp:posOffset>4343400</wp:posOffset>
            </wp:positionH>
            <wp:positionV relativeFrom="paragraph">
              <wp:posOffset>40904</wp:posOffset>
            </wp:positionV>
            <wp:extent cx="2505075" cy="3209925"/>
            <wp:effectExtent l="0" t="0" r="9525" b="9525"/>
            <wp:wrapTight wrapText="bothSides">
              <wp:wrapPolygon edited="0">
                <wp:start x="0" y="0"/>
                <wp:lineTo x="0" y="21536"/>
                <wp:lineTo x="21518" y="21536"/>
                <wp:lineTo x="21518" y="0"/>
                <wp:lineTo x="0" y="0"/>
              </wp:wrapPolygon>
            </wp:wrapTight>
            <wp:docPr id="4" name="Picture 4" descr="Image result for europe before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 before ww1"/>
                    <pic:cNvPicPr>
                      <a:picLocks noChangeAspect="1" noChangeArrowheads="1"/>
                    </pic:cNvPicPr>
                  </pic:nvPicPr>
                  <pic:blipFill rotWithShape="1">
                    <a:blip r:embed="rId6">
                      <a:extLst>
                        <a:ext uri="{28A0092B-C50C-407E-A947-70E740481C1C}">
                          <a14:useLocalDpi xmlns:a14="http://schemas.microsoft.com/office/drawing/2010/main" val="0"/>
                        </a:ext>
                      </a:extLst>
                    </a:blip>
                    <a:srcRect l="4196" t="1413" r="3847" b="3374"/>
                    <a:stretch/>
                  </pic:blipFill>
                  <pic:spPr bwMode="auto">
                    <a:xfrm>
                      <a:off x="0" y="0"/>
                      <a:ext cx="2505075" cy="320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42EF" w:rsidRDefault="00AD42EF" w:rsidP="00E82320">
      <w:pPr>
        <w:pStyle w:val="NoSpacing"/>
      </w:pPr>
    </w:p>
    <w:p w:rsidR="0062565E" w:rsidRDefault="0062565E" w:rsidP="00E82320">
      <w:pPr>
        <w:pStyle w:val="NoSpacing"/>
        <w:rPr>
          <w:rFonts w:ascii="Arial Black" w:hAnsi="Arial Black"/>
        </w:rPr>
      </w:pPr>
      <w:r>
        <w:rPr>
          <w:rFonts w:ascii="Arial Black" w:hAnsi="Arial Black"/>
        </w:rPr>
        <w:t xml:space="preserve">Map of Europe </w:t>
      </w:r>
      <w:r w:rsidR="00323863">
        <w:rPr>
          <w:rFonts w:ascii="Arial Black" w:hAnsi="Arial Black"/>
        </w:rPr>
        <w:t>before</w:t>
      </w:r>
      <w:r>
        <w:rPr>
          <w:rFonts w:ascii="Arial Black" w:hAnsi="Arial Black"/>
        </w:rPr>
        <w:t xml:space="preserve"> WWI</w:t>
      </w:r>
    </w:p>
    <w:p w:rsidR="0062565E" w:rsidRDefault="0062565E" w:rsidP="0062565E">
      <w:pPr>
        <w:pStyle w:val="NoSpacing"/>
        <w:numPr>
          <w:ilvl w:val="0"/>
          <w:numId w:val="2"/>
        </w:numPr>
        <w:ind w:left="360"/>
      </w:pPr>
      <w:r>
        <w:t>Get 2 colored pencils. Color the nations in the Triple Alliance one color and the Triple Entente another color.</w:t>
      </w:r>
    </w:p>
    <w:p w:rsidR="0062565E" w:rsidRDefault="00953EDA" w:rsidP="0062565E">
      <w:pPr>
        <w:pStyle w:val="NoSpacing"/>
        <w:numPr>
          <w:ilvl w:val="0"/>
          <w:numId w:val="2"/>
        </w:numPr>
        <w:ind w:left="360"/>
      </w:pPr>
      <w:r>
        <w:t>What do you notice about the location of the Triple Alliance?</w:t>
      </w:r>
    </w:p>
    <w:p w:rsidR="00953EDA" w:rsidRDefault="00953EDA" w:rsidP="00953EDA">
      <w:pPr>
        <w:pStyle w:val="NoSpacing"/>
        <w:ind w:left="360"/>
      </w:pPr>
    </w:p>
    <w:p w:rsidR="00953EDA" w:rsidRDefault="00953EDA" w:rsidP="00953EDA">
      <w:pPr>
        <w:pStyle w:val="NoSpacing"/>
        <w:ind w:left="360"/>
      </w:pPr>
    </w:p>
    <w:p w:rsidR="004D333D" w:rsidRDefault="004D333D" w:rsidP="004D333D">
      <w:pPr>
        <w:pStyle w:val="NoSpacing"/>
        <w:numPr>
          <w:ilvl w:val="0"/>
          <w:numId w:val="2"/>
        </w:numPr>
        <w:ind w:left="360"/>
      </w:pPr>
      <w:r>
        <w:rPr>
          <w:noProof/>
        </w:rPr>
        <mc:AlternateContent>
          <mc:Choice Requires="wps">
            <w:drawing>
              <wp:anchor distT="0" distB="0" distL="114300" distR="114300" simplePos="0" relativeHeight="251667456" behindDoc="0" locked="0" layoutInCell="1" allowOverlap="1">
                <wp:simplePos x="0" y="0"/>
                <wp:positionH relativeFrom="column">
                  <wp:posOffset>3285226</wp:posOffset>
                </wp:positionH>
                <wp:positionV relativeFrom="paragraph">
                  <wp:posOffset>239395</wp:posOffset>
                </wp:positionV>
                <wp:extent cx="2734574" cy="457200"/>
                <wp:effectExtent l="19050" t="19050" r="27940" b="76200"/>
                <wp:wrapNone/>
                <wp:docPr id="5" name="Straight Arrow Connector 5"/>
                <wp:cNvGraphicFramePr/>
                <a:graphic xmlns:a="http://schemas.openxmlformats.org/drawingml/2006/main">
                  <a:graphicData uri="http://schemas.microsoft.com/office/word/2010/wordprocessingShape">
                    <wps:wsp>
                      <wps:cNvCnPr/>
                      <wps:spPr>
                        <a:xfrm>
                          <a:off x="0" y="0"/>
                          <a:ext cx="2734574" cy="4572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F7A835" id="_x0000_t32" coordsize="21600,21600" o:spt="32" o:oned="t" path="m,l21600,21600e" filled="f">
                <v:path arrowok="t" fillok="f" o:connecttype="none"/>
                <o:lock v:ext="edit" shapetype="t"/>
              </v:shapetype>
              <v:shape id="Straight Arrow Connector 5" o:spid="_x0000_s1026" type="#_x0000_t32" style="position:absolute;margin-left:258.7pt;margin-top:18.85pt;width:215.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" strokecolor="black [3213]" strokeweight="3pt">
                <v:stroke endarrow="block"/>
              </v:shape>
            </w:pict>
          </mc:Fallback>
        </mc:AlternateContent>
      </w:r>
      <w:r w:rsidR="00953EDA">
        <w:t xml:space="preserve">Look at Serbia and Austria-Hungary. Those two nations both claim rights to </w:t>
      </w:r>
      <w:r>
        <w:t xml:space="preserve">the regions called Bosnia and Herzegovina. </w:t>
      </w:r>
    </w:p>
    <w:p w:rsidR="00953EDA" w:rsidRDefault="004D333D" w:rsidP="004D333D">
      <w:pPr>
        <w:pStyle w:val="NoSpacing"/>
        <w:ind w:left="360"/>
      </w:pPr>
      <w:r>
        <w:t>In 1908, Austria annexed, or took over, Bosnia and Herzegovina. These were areas with large Slavic populations. Serb</w:t>
      </w:r>
      <w:bookmarkStart w:id="0" w:name="_GoBack"/>
      <w:bookmarkEnd w:id="0"/>
      <w:r>
        <w:t>ian leaders, who had sought to rule these provinces, were outraged. In the years that followed, tensions between Serbia and Austria steadily rose.  The</w:t>
      </w:r>
      <w:r>
        <w:t xml:space="preserve"> </w:t>
      </w:r>
      <w:r>
        <w:t>Serbs continually vowed to take these regions away from Austria</w:t>
      </w:r>
      <w:r>
        <w:t>.</w:t>
      </w:r>
    </w:p>
    <w:p w:rsidR="004D333D" w:rsidRDefault="004D333D" w:rsidP="004D333D">
      <w:pPr>
        <w:pStyle w:val="NoSpacing"/>
        <w:ind w:left="360"/>
      </w:pPr>
    </w:p>
    <w:p w:rsidR="004D333D" w:rsidRPr="0062565E" w:rsidRDefault="004D333D" w:rsidP="004D333D">
      <w:pPr>
        <w:pStyle w:val="NoSpacing"/>
        <w:ind w:left="360"/>
      </w:pPr>
      <w:r>
        <w:t>How might this cause tension in Europe?</w:t>
      </w:r>
    </w:p>
    <w:p w:rsidR="00953EDA" w:rsidRDefault="00953EDA" w:rsidP="00E82320">
      <w:pPr>
        <w:pStyle w:val="NoSpacing"/>
        <w:rPr>
          <w:rFonts w:ascii="Arial Black" w:hAnsi="Arial Black"/>
        </w:rPr>
      </w:pPr>
    </w:p>
    <w:p w:rsidR="00E82320" w:rsidRPr="00B35C72" w:rsidRDefault="00953EDA" w:rsidP="00E82320">
      <w:pPr>
        <w:pStyle w:val="NoSpacing"/>
        <w:rPr>
          <w:rFonts w:ascii="Arial Black" w:hAnsi="Arial Black"/>
        </w:rPr>
      </w:pPr>
      <w:r>
        <w:rPr>
          <w:noProof/>
        </w:rPr>
        <w:lastRenderedPageBreak/>
        <mc:AlternateContent>
          <mc:Choice Requires="wps">
            <w:drawing>
              <wp:anchor distT="45720" distB="45720" distL="114300" distR="114300" simplePos="0" relativeHeight="251662336" behindDoc="1" locked="0" layoutInCell="1" allowOverlap="1" wp14:anchorId="35D04AA7" wp14:editId="12CCCBBA">
                <wp:simplePos x="0" y="0"/>
                <wp:positionH relativeFrom="page">
                  <wp:posOffset>3631565</wp:posOffset>
                </wp:positionH>
                <wp:positionV relativeFrom="paragraph">
                  <wp:posOffset>0</wp:posOffset>
                </wp:positionV>
                <wp:extent cx="3943985" cy="6089650"/>
                <wp:effectExtent l="0" t="0" r="18415" b="25400"/>
                <wp:wrapTight wrapText="bothSides">
                  <wp:wrapPolygon edited="0">
                    <wp:start x="0" y="0"/>
                    <wp:lineTo x="0" y="21623"/>
                    <wp:lineTo x="21597" y="21623"/>
                    <wp:lineTo x="215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089650"/>
                        </a:xfrm>
                        <a:prstGeom prst="rect">
                          <a:avLst/>
                        </a:prstGeom>
                        <a:solidFill>
                          <a:srgbClr val="FFFFFF"/>
                        </a:solidFill>
                        <a:ln w="9525">
                          <a:solidFill>
                            <a:srgbClr val="000000"/>
                          </a:solidFill>
                          <a:miter lim="800000"/>
                          <a:headEnd/>
                          <a:tailEnd/>
                        </a:ln>
                      </wps:spPr>
                      <wps:txbx>
                        <w:txbxContent>
                          <w:p w:rsidR="00E82320" w:rsidRPr="00B35C72" w:rsidRDefault="00E82320" w:rsidP="00B35C72">
                            <w:pPr>
                              <w:pStyle w:val="NoSpacing"/>
                              <w:jc w:val="center"/>
                              <w:rPr>
                                <w:rFonts w:ascii="Arial Black" w:hAnsi="Arial Black"/>
                              </w:rPr>
                            </w:pPr>
                            <w:r w:rsidRPr="00B35C72">
                              <w:rPr>
                                <w:rFonts w:ascii="Arial Black" w:hAnsi="Arial Black"/>
                              </w:rPr>
                              <w:t>Immediate Cause of WWI</w:t>
                            </w:r>
                          </w:p>
                          <w:p w:rsidR="00B35C72" w:rsidRDefault="004D333D" w:rsidP="00B35C72">
                            <w:pPr>
                              <w:pStyle w:val="NoSpacing"/>
                            </w:pPr>
                            <w:r>
                              <w:t xml:space="preserve">Serbia and Austria-Hungary continued to struggle over their claims to Bosnia and Herzegovina. </w:t>
                            </w:r>
                            <w:r w:rsidR="00B35C72">
                              <w:t xml:space="preserve">Into this poisoned </w:t>
                            </w:r>
                            <w:r w:rsidR="00B35C72">
                              <w:t>atmosphere of mutual dislike and mistrust stepped the heir</w:t>
                            </w:r>
                            <w:r w:rsidR="00B35C72">
                              <w:t xml:space="preserve"> </w:t>
                            </w:r>
                            <w:r w:rsidR="00B35C72">
                              <w:t>to the Austro-Hungarian throne, Archduke Franz Ferdinand,</w:t>
                            </w:r>
                            <w:r w:rsidR="00B35C72">
                              <w:t xml:space="preserve"> </w:t>
                            </w:r>
                            <w:r w:rsidR="00B35C72">
                              <w:t>and his wife, Sophie. On June 28, 1914, the couple paid a</w:t>
                            </w:r>
                            <w:r w:rsidR="00B35C72">
                              <w:t xml:space="preserve"> state visit to Sarajevo, the capital of Bosnia. It would</w:t>
                            </w:r>
                            <w:r w:rsidR="00B35C72">
                              <w:t xml:space="preserve"> be</w:t>
                            </w:r>
                            <w:r w:rsidR="00B35C72">
                              <w:t xml:space="preserve"> their last. The</w:t>
                            </w:r>
                            <w:r w:rsidR="00B35C72">
                              <w:t xml:space="preserve"> royal</w:t>
                            </w:r>
                            <w:r w:rsidR="00B35C72">
                              <w:t xml:space="preserve"> pair was shot at point-blank range as </w:t>
                            </w:r>
                            <w:r w:rsidR="00B35C72">
                              <w:t>they rode through the streets of Sarajevo in an open car. The</w:t>
                            </w:r>
                            <w:r w:rsidR="00B35C72">
                              <w:t xml:space="preserve"> </w:t>
                            </w:r>
                            <w:r w:rsidR="00B35C72">
                              <w:t xml:space="preserve">killer was </w:t>
                            </w:r>
                            <w:r w:rsidR="00B35C72">
                              <w:t>a Serbian and mem</w:t>
                            </w:r>
                            <w:r w:rsidR="00B35C72">
                              <w:t xml:space="preserve">ber of the Black Hand. The </w:t>
                            </w:r>
                            <w:r w:rsidR="00B35C72">
                              <w:t xml:space="preserve">Black Hand was a secret society </w:t>
                            </w:r>
                            <w:r w:rsidR="00B35C72">
                              <w:t>committed to ridding Bosnia of</w:t>
                            </w:r>
                            <w:r w:rsidR="00B35C72">
                              <w:t xml:space="preserve"> Austrian rule. </w:t>
                            </w:r>
                          </w:p>
                          <w:p w:rsidR="00B35C72" w:rsidRDefault="00B35C72" w:rsidP="00B35C72">
                            <w:pPr>
                              <w:pStyle w:val="NoSpacing"/>
                            </w:pPr>
                            <w:r>
                              <w:t>Because the assassin was</w:t>
                            </w:r>
                            <w:r>
                              <w:t xml:space="preserve"> a </w:t>
                            </w:r>
                            <w:r>
                              <w:t xml:space="preserve">Serbian, Austria decided to </w:t>
                            </w:r>
                            <w:r>
                              <w:t>use the murders as an excus</w:t>
                            </w:r>
                            <w:r>
                              <w:t xml:space="preserve">e to punish Serbia. On July 23, Austria </w:t>
                            </w:r>
                            <w:r w:rsidR="00463732">
                              <w:t>presented Serbia with an ultimatum containing</w:t>
                            </w:r>
                            <w:r>
                              <w:t xml:space="preserve"> </w:t>
                            </w:r>
                            <w:r>
                              <w:t>numerous demands. Serbia knew that refusing the ultimatum</w:t>
                            </w:r>
                            <w:r>
                              <w:t xml:space="preserve"> </w:t>
                            </w:r>
                            <w:r>
                              <w:t>would lead to war against t</w:t>
                            </w:r>
                            <w:r>
                              <w:t>he more powerful Austria. There</w:t>
                            </w:r>
                            <w:r>
                              <w:t>fore</w:t>
                            </w:r>
                            <w:r w:rsidR="00463732">
                              <w:t>, Serbian leaders agreed to most of Austria’s demands</w:t>
                            </w:r>
                            <w:r>
                              <w:t>.</w:t>
                            </w:r>
                            <w:r>
                              <w:t xml:space="preserve"> </w:t>
                            </w:r>
                            <w:r w:rsidR="00463732">
                              <w:t>They offered to have several others settled by an international</w:t>
                            </w:r>
                            <w:r>
                              <w:t xml:space="preserve"> conference.</w:t>
                            </w:r>
                          </w:p>
                          <w:p w:rsidR="00B35C72" w:rsidRDefault="00B35C72" w:rsidP="00B35C72">
                            <w:pPr>
                              <w:pStyle w:val="NoSpacing"/>
                            </w:pPr>
                            <w:r>
                              <w:t>Austria</w:t>
                            </w:r>
                            <w:r w:rsidR="00463732">
                              <w:t>, however, was in no mood to negotiate</w:t>
                            </w:r>
                            <w:r>
                              <w:t>.  The</w:t>
                            </w:r>
                            <w:r>
                              <w:t xml:space="preserve"> </w:t>
                            </w:r>
                            <w:r w:rsidR="00463732">
                              <w:t>nation’s leaders, it seemed, had already settled on war</w:t>
                            </w:r>
                            <w:r>
                              <w:t>.  On</w:t>
                            </w:r>
                            <w:r>
                              <w:t xml:space="preserve"> </w:t>
                            </w:r>
                            <w:r>
                              <w:t>July 28, Austria rejected Serbia’s offer and declared war. That</w:t>
                            </w:r>
                            <w:r>
                              <w:t xml:space="preserve"> </w:t>
                            </w:r>
                            <w:r>
                              <w:t>same day, Russia, an ally of Ser</w:t>
                            </w:r>
                            <w:r>
                              <w:t>bia with its largely Slavic pop</w:t>
                            </w:r>
                            <w:r>
                              <w:t>ulation, took action. Russian leaders ordered the mobilization</w:t>
                            </w:r>
                            <w:r>
                              <w:t xml:space="preserve"> </w:t>
                            </w:r>
                            <w:r>
                              <w:t>of troops toward the Austrian border.</w:t>
                            </w:r>
                          </w:p>
                          <w:p w:rsidR="00B35C72" w:rsidRDefault="00B35C72" w:rsidP="00B35C72">
                            <w:pPr>
                              <w:pStyle w:val="NoSpacing"/>
                            </w:pPr>
                            <w:r>
                              <w:t>In response to Austria’s declaration of war, Russia, Serbia’s ally, began moving</w:t>
                            </w:r>
                            <w:r>
                              <w:t xml:space="preserve"> </w:t>
                            </w:r>
                            <w:r>
                              <w:t>its army toward the Russian-Austrian border. Expecting Germany to join Austria,</w:t>
                            </w:r>
                            <w:r>
                              <w:t xml:space="preserve"> </w:t>
                            </w:r>
                            <w:r w:rsidR="00463732">
                              <w:t>Russia also mobilized along the German border</w:t>
                            </w:r>
                            <w:r>
                              <w:t xml:space="preserve">.  </w:t>
                            </w:r>
                            <w:r w:rsidR="00463732">
                              <w:t>To Germany, Russia’s mobilization</w:t>
                            </w:r>
                            <w:r>
                              <w:t xml:space="preserve"> amounted to a declaration of war. On August 1, the German government</w:t>
                            </w:r>
                            <w:r>
                              <w:t xml:space="preserve"> </w:t>
                            </w:r>
                            <w:r>
                              <w:t>declared war on Russia.</w:t>
                            </w:r>
                          </w:p>
                          <w:p w:rsidR="00B35C72" w:rsidRDefault="00B35C72" w:rsidP="00B35C72">
                            <w:pPr>
                              <w:pStyle w:val="NoSpacing"/>
                            </w:pPr>
                            <w:r>
                              <w:t>Russia looked to its ally France for help. Germany, however, did not even wait</w:t>
                            </w:r>
                            <w:r>
                              <w:t xml:space="preserve"> </w:t>
                            </w:r>
                            <w:r w:rsidR="00463732">
                              <w:t>for France to react</w:t>
                            </w:r>
                            <w:r>
                              <w:t xml:space="preserve">.  </w:t>
                            </w:r>
                            <w:r w:rsidR="00463732">
                              <w:t>Two days after declaring war on Russia, Germany also</w:t>
                            </w:r>
                            <w:r>
                              <w:t xml:space="preserve"> </w:t>
                            </w:r>
                            <w:r>
                              <w:t>declared war on France.</w:t>
                            </w:r>
                            <w:r w:rsidR="00912CE9">
                              <w:t xml:space="preserve"> Germany mores toward France by invading neutral Belgium.</w:t>
                            </w:r>
                            <w:r>
                              <w:t xml:space="preserve"> Soon afterward, Great B</w:t>
                            </w:r>
                            <w:r w:rsidR="0062565E">
                              <w:t>ritain declared war on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4AA7" id="_x0000_s1027" type="#_x0000_t202" style="position:absolute;margin-left:285.95pt;margin-top:0;width:310.55pt;height:479.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eJg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">
                <v:textbox>
                  <w:txbxContent>
                    <w:p w:rsidR="00E82320" w:rsidRPr="00B35C72" w:rsidRDefault="00E82320" w:rsidP="00B35C72">
                      <w:pPr>
                        <w:pStyle w:val="NoSpacing"/>
                        <w:jc w:val="center"/>
                        <w:rPr>
                          <w:rFonts w:ascii="Arial Black" w:hAnsi="Arial Black"/>
                        </w:rPr>
                      </w:pPr>
                      <w:r w:rsidRPr="00B35C72">
                        <w:rPr>
                          <w:rFonts w:ascii="Arial Black" w:hAnsi="Arial Black"/>
                        </w:rPr>
                        <w:t>Immediate Cause of WWI</w:t>
                      </w:r>
                    </w:p>
                    <w:p w:rsidR="00B35C72" w:rsidRDefault="004D333D" w:rsidP="00B35C72">
                      <w:pPr>
                        <w:pStyle w:val="NoSpacing"/>
                      </w:pPr>
                      <w:r>
                        <w:t xml:space="preserve">Serbia and Austria-Hungary continued to struggle over their claims to Bosnia and Herzegovina. </w:t>
                      </w:r>
                      <w:r w:rsidR="00B35C72">
                        <w:t xml:space="preserve">Into this poisoned </w:t>
                      </w:r>
                      <w:r w:rsidR="00B35C72">
                        <w:t>atmosphere of mutual dislike and mistrust stepped the heir</w:t>
                      </w:r>
                      <w:r w:rsidR="00B35C72">
                        <w:t xml:space="preserve"> </w:t>
                      </w:r>
                      <w:r w:rsidR="00B35C72">
                        <w:t>to the Austro-Hungarian throne, Archduke Franz Ferdinand,</w:t>
                      </w:r>
                      <w:r w:rsidR="00B35C72">
                        <w:t xml:space="preserve"> </w:t>
                      </w:r>
                      <w:r w:rsidR="00B35C72">
                        <w:t>and his wife, Sophie. On June 28, 1914, the couple paid a</w:t>
                      </w:r>
                      <w:r w:rsidR="00B35C72">
                        <w:t xml:space="preserve"> state visit to Sarajevo, the capital of Bosnia. It would</w:t>
                      </w:r>
                      <w:r w:rsidR="00B35C72">
                        <w:t xml:space="preserve"> be</w:t>
                      </w:r>
                      <w:r w:rsidR="00B35C72">
                        <w:t xml:space="preserve"> their last. The</w:t>
                      </w:r>
                      <w:r w:rsidR="00B35C72">
                        <w:t xml:space="preserve"> royal</w:t>
                      </w:r>
                      <w:r w:rsidR="00B35C72">
                        <w:t xml:space="preserve"> pair was shot at point-blank range as </w:t>
                      </w:r>
                      <w:r w:rsidR="00B35C72">
                        <w:t>they rode through the streets of Sarajevo in an open car. The</w:t>
                      </w:r>
                      <w:r w:rsidR="00B35C72">
                        <w:t xml:space="preserve"> </w:t>
                      </w:r>
                      <w:r w:rsidR="00B35C72">
                        <w:t xml:space="preserve">killer was </w:t>
                      </w:r>
                      <w:r w:rsidR="00B35C72">
                        <w:t>a Serbian and mem</w:t>
                      </w:r>
                      <w:r w:rsidR="00B35C72">
                        <w:t xml:space="preserve">ber of the Black Hand. The </w:t>
                      </w:r>
                      <w:r w:rsidR="00B35C72">
                        <w:t xml:space="preserve">Black Hand was a secret society </w:t>
                      </w:r>
                      <w:r w:rsidR="00B35C72">
                        <w:t>committed to ridding Bosnia of</w:t>
                      </w:r>
                      <w:r w:rsidR="00B35C72">
                        <w:t xml:space="preserve"> Austrian rule. </w:t>
                      </w:r>
                    </w:p>
                    <w:p w:rsidR="00B35C72" w:rsidRDefault="00B35C72" w:rsidP="00B35C72">
                      <w:pPr>
                        <w:pStyle w:val="NoSpacing"/>
                      </w:pPr>
                      <w:r>
                        <w:t>Because the assassin was</w:t>
                      </w:r>
                      <w:r>
                        <w:t xml:space="preserve"> a </w:t>
                      </w:r>
                      <w:r>
                        <w:t xml:space="preserve">Serbian, Austria decided to </w:t>
                      </w:r>
                      <w:r>
                        <w:t>use the murders as an excus</w:t>
                      </w:r>
                      <w:r>
                        <w:t xml:space="preserve">e to punish Serbia. On July 23, Austria </w:t>
                      </w:r>
                      <w:r w:rsidR="00463732">
                        <w:t>presented Serbia with an ultimatum containing</w:t>
                      </w:r>
                      <w:r>
                        <w:t xml:space="preserve"> </w:t>
                      </w:r>
                      <w:r>
                        <w:t>numerous demands. Serbia knew that refusing the ultimatum</w:t>
                      </w:r>
                      <w:r>
                        <w:t xml:space="preserve"> </w:t>
                      </w:r>
                      <w:r>
                        <w:t>would lead to war against t</w:t>
                      </w:r>
                      <w:r>
                        <w:t>he more powerful Austria. There</w:t>
                      </w:r>
                      <w:r>
                        <w:t>fore</w:t>
                      </w:r>
                      <w:r w:rsidR="00463732">
                        <w:t>, Serbian leaders agreed to most of Austria’s demands</w:t>
                      </w:r>
                      <w:r>
                        <w:t>.</w:t>
                      </w:r>
                      <w:r>
                        <w:t xml:space="preserve"> </w:t>
                      </w:r>
                      <w:r w:rsidR="00463732">
                        <w:t>They offered to have several others settled by an international</w:t>
                      </w:r>
                      <w:r>
                        <w:t xml:space="preserve"> conference.</w:t>
                      </w:r>
                    </w:p>
                    <w:p w:rsidR="00B35C72" w:rsidRDefault="00B35C72" w:rsidP="00B35C72">
                      <w:pPr>
                        <w:pStyle w:val="NoSpacing"/>
                      </w:pPr>
                      <w:r>
                        <w:t>Austria</w:t>
                      </w:r>
                      <w:r w:rsidR="00463732">
                        <w:t>, however, was in no mood to negotiate</w:t>
                      </w:r>
                      <w:r>
                        <w:t>.  The</w:t>
                      </w:r>
                      <w:r>
                        <w:t xml:space="preserve"> </w:t>
                      </w:r>
                      <w:r w:rsidR="00463732">
                        <w:t>nation’s leaders, it seemed, had already settled on war</w:t>
                      </w:r>
                      <w:r>
                        <w:t>.  On</w:t>
                      </w:r>
                      <w:r>
                        <w:t xml:space="preserve"> </w:t>
                      </w:r>
                      <w:r>
                        <w:t>July 28, Austria rejected Serbia’s offer and declared war. That</w:t>
                      </w:r>
                      <w:r>
                        <w:t xml:space="preserve"> </w:t>
                      </w:r>
                      <w:r>
                        <w:t>same day, Russia, an ally of Ser</w:t>
                      </w:r>
                      <w:r>
                        <w:t>bia with its largely Slavic pop</w:t>
                      </w:r>
                      <w:r>
                        <w:t>ulation, took action. Russian leaders ordered the mobilization</w:t>
                      </w:r>
                      <w:r>
                        <w:t xml:space="preserve"> </w:t>
                      </w:r>
                      <w:r>
                        <w:t>of troops toward the Austrian border.</w:t>
                      </w:r>
                    </w:p>
                    <w:p w:rsidR="00B35C72" w:rsidRDefault="00B35C72" w:rsidP="00B35C72">
                      <w:pPr>
                        <w:pStyle w:val="NoSpacing"/>
                      </w:pPr>
                      <w:r>
                        <w:t>In response to Austria’s declaration of war, Russia, Serbia’s ally, began moving</w:t>
                      </w:r>
                      <w:r>
                        <w:t xml:space="preserve"> </w:t>
                      </w:r>
                      <w:r>
                        <w:t>its army toward the Russian-Austrian border. Expecting Germany to join Austria,</w:t>
                      </w:r>
                      <w:r>
                        <w:t xml:space="preserve"> </w:t>
                      </w:r>
                      <w:r w:rsidR="00463732">
                        <w:t>Russia also mobilized along the German border</w:t>
                      </w:r>
                      <w:r>
                        <w:t xml:space="preserve">.  </w:t>
                      </w:r>
                      <w:r w:rsidR="00463732">
                        <w:t>To Germany, Russia’s mobilization</w:t>
                      </w:r>
                      <w:r>
                        <w:t xml:space="preserve"> amounted to a declaration of war. On August 1, the German government</w:t>
                      </w:r>
                      <w:r>
                        <w:t xml:space="preserve"> </w:t>
                      </w:r>
                      <w:r>
                        <w:t>declared war on Russia.</w:t>
                      </w:r>
                    </w:p>
                    <w:p w:rsidR="00B35C72" w:rsidRDefault="00B35C72" w:rsidP="00B35C72">
                      <w:pPr>
                        <w:pStyle w:val="NoSpacing"/>
                      </w:pPr>
                      <w:r>
                        <w:t>Russia looked to its ally France for help. Germany, however, did not even wait</w:t>
                      </w:r>
                      <w:r>
                        <w:t xml:space="preserve"> </w:t>
                      </w:r>
                      <w:r w:rsidR="00463732">
                        <w:t>for France to react</w:t>
                      </w:r>
                      <w:r>
                        <w:t xml:space="preserve">.  </w:t>
                      </w:r>
                      <w:r w:rsidR="00463732">
                        <w:t>Two days after declaring war on Russia, Germany also</w:t>
                      </w:r>
                      <w:r>
                        <w:t xml:space="preserve"> </w:t>
                      </w:r>
                      <w:r>
                        <w:t>declared war on France.</w:t>
                      </w:r>
                      <w:r w:rsidR="00912CE9">
                        <w:t xml:space="preserve"> Germany mores toward France by invading neutral Belgium.</w:t>
                      </w:r>
                      <w:r>
                        <w:t xml:space="preserve"> Soon afterward, Great B</w:t>
                      </w:r>
                      <w:r w:rsidR="0062565E">
                        <w:t>ritain declared war on Germany.</w:t>
                      </w:r>
                    </w:p>
                  </w:txbxContent>
                </v:textbox>
                <w10:wrap type="tight" anchorx="page"/>
              </v:shape>
            </w:pict>
          </mc:Fallback>
        </mc:AlternateContent>
      </w:r>
      <w:r w:rsidR="00E82320" w:rsidRPr="00B35C72">
        <w:rPr>
          <w:rFonts w:ascii="Arial Black" w:hAnsi="Arial Black"/>
        </w:rPr>
        <w:t>Immediate Cause of WWI</w:t>
      </w:r>
    </w:p>
    <w:p w:rsidR="004D333D" w:rsidRDefault="00EF7409" w:rsidP="004D333D">
      <w:pPr>
        <w:pStyle w:val="NoSpacing"/>
      </w:pPr>
      <w:r>
        <w:rPr>
          <w:noProof/>
        </w:rPr>
        <w:drawing>
          <wp:inline distT="0" distB="0" distL="0" distR="0">
            <wp:extent cx="3035935" cy="5831456"/>
            <wp:effectExtent l="0" t="0" r="12065" b="171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D333D" w:rsidRDefault="004D333D" w:rsidP="004D333D">
      <w:pPr>
        <w:pStyle w:val="NoSpacing"/>
      </w:pPr>
    </w:p>
    <w:p w:rsidR="00F43881" w:rsidRDefault="00F43881" w:rsidP="004D333D">
      <w:pPr>
        <w:pStyle w:val="NoSpacing"/>
        <w:numPr>
          <w:ilvl w:val="0"/>
          <w:numId w:val="2"/>
        </w:numPr>
        <w:ind w:left="360"/>
      </w:pPr>
      <w:r>
        <w:t>Go back to the alliances before WWI chart. How do you think those alliances impacted the beginning of WWI?</w:t>
      </w:r>
    </w:p>
    <w:p w:rsidR="00F43881" w:rsidRDefault="00F43881" w:rsidP="00F43881">
      <w:pPr>
        <w:pStyle w:val="NoSpacing"/>
        <w:ind w:left="360"/>
      </w:pPr>
    </w:p>
    <w:p w:rsidR="00E82320" w:rsidRDefault="00F43881" w:rsidP="004D333D">
      <w:pPr>
        <w:pStyle w:val="NoSpacing"/>
        <w:numPr>
          <w:ilvl w:val="0"/>
          <w:numId w:val="2"/>
        </w:numPr>
        <w:ind w:left="360"/>
      </w:pPr>
      <w:r>
        <w:rPr>
          <w:noProof/>
        </w:rPr>
        <w:drawing>
          <wp:anchor distT="0" distB="0" distL="114300" distR="114300" simplePos="0" relativeHeight="251665408" behindDoc="1" locked="0" layoutInCell="1" allowOverlap="1" wp14:anchorId="118F8D0A" wp14:editId="4B228668">
            <wp:simplePos x="0" y="0"/>
            <wp:positionH relativeFrom="margin">
              <wp:align>center</wp:align>
            </wp:positionH>
            <wp:positionV relativeFrom="paragraph">
              <wp:posOffset>500392</wp:posOffset>
            </wp:positionV>
            <wp:extent cx="6334125" cy="2171700"/>
            <wp:effectExtent l="0" t="0" r="9525" b="0"/>
            <wp:wrapTight wrapText="bothSides">
              <wp:wrapPolygon edited="0">
                <wp:start x="0" y="0"/>
                <wp:lineTo x="0" y="21411"/>
                <wp:lineTo x="21568" y="21411"/>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amental causes of wwi.jpg"/>
                    <pic:cNvPicPr/>
                  </pic:nvPicPr>
                  <pic:blipFill rotWithShape="1">
                    <a:blip r:embed="rId12" cstate="print">
                      <a:extLst>
                        <a:ext uri="{28A0092B-C50C-407E-A947-70E740481C1C}">
                          <a14:useLocalDpi xmlns:a14="http://schemas.microsoft.com/office/drawing/2010/main" val="0"/>
                        </a:ext>
                      </a:extLst>
                    </a:blip>
                    <a:srcRect l="-1" t="25185" r="139"/>
                    <a:stretch/>
                  </pic:blipFill>
                  <pic:spPr bwMode="auto">
                    <a:xfrm>
                      <a:off x="0" y="0"/>
                      <a:ext cx="6334125"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Do you think that WWI could have been avoided? Explain.</w:t>
      </w:r>
    </w:p>
    <w:sectPr w:rsidR="00E82320" w:rsidSect="00F4388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83608"/>
    <w:multiLevelType w:val="hybridMultilevel"/>
    <w:tmpl w:val="18B0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E1577"/>
    <w:multiLevelType w:val="hybridMultilevel"/>
    <w:tmpl w:val="E132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20"/>
    <w:rsid w:val="0031290F"/>
    <w:rsid w:val="00323863"/>
    <w:rsid w:val="00463732"/>
    <w:rsid w:val="004D333D"/>
    <w:rsid w:val="005B6622"/>
    <w:rsid w:val="0062565E"/>
    <w:rsid w:val="00912CE9"/>
    <w:rsid w:val="00953EDA"/>
    <w:rsid w:val="00AD42EF"/>
    <w:rsid w:val="00B128E9"/>
    <w:rsid w:val="00B35C72"/>
    <w:rsid w:val="00CF4270"/>
    <w:rsid w:val="00E82320"/>
    <w:rsid w:val="00EF7409"/>
    <w:rsid w:val="00F4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5C47C-D587-43E5-8CAE-5652024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320"/>
    <w:pPr>
      <w:spacing w:after="0" w:line="240" w:lineRule="auto"/>
    </w:pPr>
  </w:style>
  <w:style w:type="paragraph" w:styleId="BalloonText">
    <w:name w:val="Balloon Text"/>
    <w:basedOn w:val="Normal"/>
    <w:link w:val="BalloonTextChar"/>
    <w:uiPriority w:val="99"/>
    <w:semiHidden/>
    <w:unhideWhenUsed/>
    <w:rsid w:val="0046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32"/>
    <w:rPr>
      <w:rFonts w:ascii="Segoe UI" w:hAnsi="Segoe UI" w:cs="Segoe UI"/>
      <w:sz w:val="18"/>
      <w:szCs w:val="18"/>
    </w:rPr>
  </w:style>
  <w:style w:type="paragraph" w:styleId="ListParagraph">
    <w:name w:val="List Paragraph"/>
    <w:basedOn w:val="Normal"/>
    <w:uiPriority w:val="34"/>
    <w:qFormat/>
    <w:rsid w:val="0062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C1EFF7-26E5-4267-8E8A-B304348FB7C7}" type="doc">
      <dgm:prSet loTypeId="urn:microsoft.com/office/officeart/2005/8/layout/process2" loCatId="process" qsTypeId="urn:microsoft.com/office/officeart/2005/8/quickstyle/simple1" qsCatId="simple" csTypeId="urn:microsoft.com/office/officeart/2005/8/colors/accent0_1" csCatId="mainScheme" phldr="1"/>
      <dgm:spPr/>
    </dgm:pt>
    <dgm:pt modelId="{EF9F1295-CD3C-4974-95FB-797FC3B8C08B}">
      <dgm:prSet phldrT="[Text]" custT="1"/>
      <dgm:spPr/>
      <dgm:t>
        <a:bodyPr/>
        <a:lstStyle/>
        <a:p>
          <a:r>
            <a:rPr lang="en-US" sz="1000"/>
            <a:t>________________________assassinated by _______________</a:t>
          </a:r>
        </a:p>
      </dgm:t>
    </dgm:pt>
    <dgm:pt modelId="{164F6BFB-E44F-4CD7-BE3C-223328519E09}" type="parTrans" cxnId="{12AE643A-7B9C-43F1-AD8C-2BCE1E9A4E17}">
      <dgm:prSet/>
      <dgm:spPr/>
      <dgm:t>
        <a:bodyPr/>
        <a:lstStyle/>
        <a:p>
          <a:endParaRPr lang="en-US"/>
        </a:p>
      </dgm:t>
    </dgm:pt>
    <dgm:pt modelId="{0DB6B139-A062-4402-9E84-0BE338DB485C}" type="sibTrans" cxnId="{12AE643A-7B9C-43F1-AD8C-2BCE1E9A4E17}">
      <dgm:prSet/>
      <dgm:spPr/>
      <dgm:t>
        <a:bodyPr/>
        <a:lstStyle/>
        <a:p>
          <a:endParaRPr lang="en-US"/>
        </a:p>
      </dgm:t>
    </dgm:pt>
    <dgm:pt modelId="{FBAD7D1B-6AA5-4144-AFE0-1A0E38C17074}">
      <dgm:prSet phldrT="[Text]" custT="1"/>
      <dgm:spPr/>
      <dgm:t>
        <a:bodyPr/>
        <a:lstStyle/>
        <a:p>
          <a:r>
            <a:rPr lang="en-US" sz="900"/>
            <a:t>July 23, 1914--Austria sent an  _______________________ toSerbia</a:t>
          </a:r>
        </a:p>
      </dgm:t>
    </dgm:pt>
    <dgm:pt modelId="{DB8BD985-9498-463B-9E35-E30ACDD5088E}" type="parTrans" cxnId="{6527E03D-E3C9-41E4-8158-1D06563A79AA}">
      <dgm:prSet/>
      <dgm:spPr/>
      <dgm:t>
        <a:bodyPr/>
        <a:lstStyle/>
        <a:p>
          <a:endParaRPr lang="en-US"/>
        </a:p>
      </dgm:t>
    </dgm:pt>
    <dgm:pt modelId="{9823F1A1-7202-4931-9240-258CF09F3666}" type="sibTrans" cxnId="{6527E03D-E3C9-41E4-8158-1D06563A79AA}">
      <dgm:prSet/>
      <dgm:spPr/>
      <dgm:t>
        <a:bodyPr/>
        <a:lstStyle/>
        <a:p>
          <a:endParaRPr lang="en-US"/>
        </a:p>
      </dgm:t>
    </dgm:pt>
    <dgm:pt modelId="{EFF581D0-9940-4328-8B7E-FF8D2FAEDAB2}">
      <dgm:prSet phldrT="[Text]" custT="1"/>
      <dgm:spPr/>
      <dgm:t>
        <a:bodyPr/>
        <a:lstStyle/>
        <a:p>
          <a:r>
            <a:rPr lang="en-US" sz="900"/>
            <a:t>Serbia's response to the ultimatum: __________ _______________________________________</a:t>
          </a:r>
        </a:p>
      </dgm:t>
    </dgm:pt>
    <dgm:pt modelId="{6E9377D7-8495-4001-BD28-49589EC0C4AD}" type="parTrans" cxnId="{3B74CAED-692C-47AC-A82E-878EBD1E24D4}">
      <dgm:prSet/>
      <dgm:spPr/>
      <dgm:t>
        <a:bodyPr/>
        <a:lstStyle/>
        <a:p>
          <a:endParaRPr lang="en-US"/>
        </a:p>
      </dgm:t>
    </dgm:pt>
    <dgm:pt modelId="{27BCC759-4D36-4CF1-8B43-C34DBDC67184}" type="sibTrans" cxnId="{3B74CAED-692C-47AC-A82E-878EBD1E24D4}">
      <dgm:prSet/>
      <dgm:spPr/>
      <dgm:t>
        <a:bodyPr/>
        <a:lstStyle/>
        <a:p>
          <a:endParaRPr lang="en-US"/>
        </a:p>
      </dgm:t>
    </dgm:pt>
    <dgm:pt modelId="{8BD7860C-BAAF-43C1-93B8-2B32305E3DDC}">
      <dgm:prSet phldrT="[Text]" custT="1"/>
      <dgm:spPr/>
      <dgm:t>
        <a:bodyPr/>
        <a:lstStyle/>
        <a:p>
          <a:r>
            <a:rPr lang="en-US" sz="900"/>
            <a:t>Russia ______________ troops to help ____________  Why?</a:t>
          </a:r>
        </a:p>
      </dgm:t>
    </dgm:pt>
    <dgm:pt modelId="{89A2C6DA-F65D-4DED-8E17-0580C00E2A70}" type="parTrans" cxnId="{65AB94C9-2401-4804-ACCA-24C4292E03C5}">
      <dgm:prSet/>
      <dgm:spPr/>
      <dgm:t>
        <a:bodyPr/>
        <a:lstStyle/>
        <a:p>
          <a:endParaRPr lang="en-US"/>
        </a:p>
      </dgm:t>
    </dgm:pt>
    <dgm:pt modelId="{9458BEF8-3DE8-4F08-9E09-54657D459301}" type="sibTrans" cxnId="{65AB94C9-2401-4804-ACCA-24C4292E03C5}">
      <dgm:prSet/>
      <dgm:spPr/>
      <dgm:t>
        <a:bodyPr/>
        <a:lstStyle/>
        <a:p>
          <a:endParaRPr lang="en-US"/>
        </a:p>
      </dgm:t>
    </dgm:pt>
    <dgm:pt modelId="{124320A4-C498-4A20-AEF6-F07032CBFAC2}">
      <dgm:prSet phldrT="[Text]" custT="1"/>
      <dgm:spPr/>
      <dgm:t>
        <a:bodyPr/>
        <a:lstStyle/>
        <a:p>
          <a:r>
            <a:rPr lang="en-US" sz="900"/>
            <a:t>Austria _____________ Serbia's offer to the ultimatum</a:t>
          </a:r>
        </a:p>
      </dgm:t>
    </dgm:pt>
    <dgm:pt modelId="{9B4A3BA5-2475-49AF-92D8-6FCCC99ED47B}" type="parTrans" cxnId="{0321B108-4739-4F48-B9E6-4178CB933779}">
      <dgm:prSet/>
      <dgm:spPr/>
      <dgm:t>
        <a:bodyPr/>
        <a:lstStyle/>
        <a:p>
          <a:endParaRPr lang="en-US"/>
        </a:p>
      </dgm:t>
    </dgm:pt>
    <dgm:pt modelId="{5D676187-4602-4AAF-A548-194755DF8ECD}" type="sibTrans" cxnId="{0321B108-4739-4F48-B9E6-4178CB933779}">
      <dgm:prSet/>
      <dgm:spPr/>
      <dgm:t>
        <a:bodyPr/>
        <a:lstStyle/>
        <a:p>
          <a:endParaRPr lang="en-US"/>
        </a:p>
      </dgm:t>
    </dgm:pt>
    <dgm:pt modelId="{FB75987E-3FB6-4148-A053-DD6DC9F30CF1}">
      <dgm:prSet phldrT="[Text]" custT="1"/>
      <dgm:spPr/>
      <dgm:t>
        <a:bodyPr/>
        <a:lstStyle/>
        <a:p>
          <a:r>
            <a:rPr lang="en-US" sz="800"/>
            <a:t>August 1, Germany declares war on __________________ and on ___________________ 2 days later</a:t>
          </a:r>
        </a:p>
      </dgm:t>
    </dgm:pt>
    <dgm:pt modelId="{4628DF06-7A23-424A-AB82-5E7C10DDD831}" type="parTrans" cxnId="{B14AA77A-7C75-4B9C-B003-11AA028FF347}">
      <dgm:prSet/>
      <dgm:spPr/>
      <dgm:t>
        <a:bodyPr/>
        <a:lstStyle/>
        <a:p>
          <a:endParaRPr lang="en-US"/>
        </a:p>
      </dgm:t>
    </dgm:pt>
    <dgm:pt modelId="{B9DFF490-6226-4AFA-A9E2-8F911F22B0BB}" type="sibTrans" cxnId="{B14AA77A-7C75-4B9C-B003-11AA028FF347}">
      <dgm:prSet/>
      <dgm:spPr/>
      <dgm:t>
        <a:bodyPr/>
        <a:lstStyle/>
        <a:p>
          <a:endParaRPr lang="en-US"/>
        </a:p>
      </dgm:t>
    </dgm:pt>
    <dgm:pt modelId="{3AD955A8-7C9F-48AA-941D-049C0CF90113}">
      <dgm:prSet phldrT="[Text]" custT="1"/>
      <dgm:spPr/>
      <dgm:t>
        <a:bodyPr/>
        <a:lstStyle/>
        <a:p>
          <a:r>
            <a:rPr lang="en-US" sz="900"/>
            <a:t>Germany moves toward ________________ by invading neutral _______________________</a:t>
          </a:r>
        </a:p>
      </dgm:t>
    </dgm:pt>
    <dgm:pt modelId="{1E4B71A0-48DC-458D-8918-16FA2D56915C}" type="parTrans" cxnId="{E4E4270E-4CCA-44F6-BB7D-9BE7174FF819}">
      <dgm:prSet/>
      <dgm:spPr/>
      <dgm:t>
        <a:bodyPr/>
        <a:lstStyle/>
        <a:p>
          <a:endParaRPr lang="en-US"/>
        </a:p>
      </dgm:t>
    </dgm:pt>
    <dgm:pt modelId="{14D057B8-9954-49E1-B391-5A8DDB6882DB}" type="sibTrans" cxnId="{E4E4270E-4CCA-44F6-BB7D-9BE7174FF819}">
      <dgm:prSet/>
      <dgm:spPr/>
      <dgm:t>
        <a:bodyPr/>
        <a:lstStyle/>
        <a:p>
          <a:endParaRPr lang="en-US"/>
        </a:p>
      </dgm:t>
    </dgm:pt>
    <dgm:pt modelId="{0EB440A1-713E-4574-82B6-7B1401032FA2}">
      <dgm:prSet phldrT="[Text]" custT="1"/>
      <dgm:spPr/>
      <dgm:t>
        <a:bodyPr/>
        <a:lstStyle/>
        <a:p>
          <a:r>
            <a:rPr lang="en-US" sz="900"/>
            <a:t>______________________ declares war on Germany.</a:t>
          </a:r>
        </a:p>
      </dgm:t>
    </dgm:pt>
    <dgm:pt modelId="{96C1477E-EFB7-42E9-A59C-156A346135FD}" type="parTrans" cxnId="{69453A05-ED8D-4442-A05B-9FFB6E3EEBD3}">
      <dgm:prSet/>
      <dgm:spPr/>
      <dgm:t>
        <a:bodyPr/>
        <a:lstStyle/>
        <a:p>
          <a:endParaRPr lang="en-US"/>
        </a:p>
      </dgm:t>
    </dgm:pt>
    <dgm:pt modelId="{07B468E7-D4FE-4D2E-B853-26DF85C6EBAB}" type="sibTrans" cxnId="{69453A05-ED8D-4442-A05B-9FFB6E3EEBD3}">
      <dgm:prSet/>
      <dgm:spPr/>
      <dgm:t>
        <a:bodyPr/>
        <a:lstStyle/>
        <a:p>
          <a:endParaRPr lang="en-US"/>
        </a:p>
      </dgm:t>
    </dgm:pt>
    <dgm:pt modelId="{7D1636CE-9F36-45E4-BD90-9B047C7AA649}" type="pres">
      <dgm:prSet presAssocID="{42C1EFF7-26E5-4267-8E8A-B304348FB7C7}" presName="linearFlow" presStyleCnt="0">
        <dgm:presLayoutVars>
          <dgm:resizeHandles val="exact"/>
        </dgm:presLayoutVars>
      </dgm:prSet>
      <dgm:spPr/>
    </dgm:pt>
    <dgm:pt modelId="{F4923C6E-1A5B-4E22-9B8D-9D4663D539AD}" type="pres">
      <dgm:prSet presAssocID="{EF9F1295-CD3C-4974-95FB-797FC3B8C08B}" presName="node" presStyleLbl="node1" presStyleIdx="0" presStyleCnt="8" custScaleX="184118">
        <dgm:presLayoutVars>
          <dgm:bulletEnabled val="1"/>
        </dgm:presLayoutVars>
      </dgm:prSet>
      <dgm:spPr/>
      <dgm:t>
        <a:bodyPr/>
        <a:lstStyle/>
        <a:p>
          <a:endParaRPr lang="en-US"/>
        </a:p>
      </dgm:t>
    </dgm:pt>
    <dgm:pt modelId="{8A6D96B4-F294-4253-842E-5C5F8D736200}" type="pres">
      <dgm:prSet presAssocID="{0DB6B139-A062-4402-9E84-0BE338DB485C}" presName="sibTrans" presStyleLbl="sibTrans2D1" presStyleIdx="0" presStyleCnt="7"/>
      <dgm:spPr/>
    </dgm:pt>
    <dgm:pt modelId="{4D441D9C-3252-477F-A64E-EABC44B49568}" type="pres">
      <dgm:prSet presAssocID="{0DB6B139-A062-4402-9E84-0BE338DB485C}" presName="connectorText" presStyleLbl="sibTrans2D1" presStyleIdx="0" presStyleCnt="7"/>
      <dgm:spPr/>
    </dgm:pt>
    <dgm:pt modelId="{EA6E3EAF-9C8A-44AB-BDB4-90425D607176}" type="pres">
      <dgm:prSet presAssocID="{FBAD7D1B-6AA5-4144-AFE0-1A0E38C17074}" presName="node" presStyleLbl="node1" presStyleIdx="1" presStyleCnt="8" custScaleX="184118">
        <dgm:presLayoutVars>
          <dgm:bulletEnabled val="1"/>
        </dgm:presLayoutVars>
      </dgm:prSet>
      <dgm:spPr/>
      <dgm:t>
        <a:bodyPr/>
        <a:lstStyle/>
        <a:p>
          <a:endParaRPr lang="en-US"/>
        </a:p>
      </dgm:t>
    </dgm:pt>
    <dgm:pt modelId="{9E58ACE7-B5C8-4F6E-9711-37BBF366DFB9}" type="pres">
      <dgm:prSet presAssocID="{9823F1A1-7202-4931-9240-258CF09F3666}" presName="sibTrans" presStyleLbl="sibTrans2D1" presStyleIdx="1" presStyleCnt="7"/>
      <dgm:spPr/>
    </dgm:pt>
    <dgm:pt modelId="{1C32AA01-2156-4596-8178-6048AE04016D}" type="pres">
      <dgm:prSet presAssocID="{9823F1A1-7202-4931-9240-258CF09F3666}" presName="connectorText" presStyleLbl="sibTrans2D1" presStyleIdx="1" presStyleCnt="7"/>
      <dgm:spPr/>
    </dgm:pt>
    <dgm:pt modelId="{DA9B9DCA-4C5B-400B-8A33-1D7BC53DB224}" type="pres">
      <dgm:prSet presAssocID="{EFF581D0-9940-4328-8B7E-FF8D2FAEDAB2}" presName="node" presStyleLbl="node1" presStyleIdx="2" presStyleCnt="8" custScaleX="184118">
        <dgm:presLayoutVars>
          <dgm:bulletEnabled val="1"/>
        </dgm:presLayoutVars>
      </dgm:prSet>
      <dgm:spPr/>
      <dgm:t>
        <a:bodyPr/>
        <a:lstStyle/>
        <a:p>
          <a:endParaRPr lang="en-US"/>
        </a:p>
      </dgm:t>
    </dgm:pt>
    <dgm:pt modelId="{1E03B712-49A9-4C09-8E61-20D9F1E0C17D}" type="pres">
      <dgm:prSet presAssocID="{27BCC759-4D36-4CF1-8B43-C34DBDC67184}" presName="sibTrans" presStyleLbl="sibTrans2D1" presStyleIdx="2" presStyleCnt="7"/>
      <dgm:spPr/>
    </dgm:pt>
    <dgm:pt modelId="{561A12C2-B744-4913-9299-29223E2022D7}" type="pres">
      <dgm:prSet presAssocID="{27BCC759-4D36-4CF1-8B43-C34DBDC67184}" presName="connectorText" presStyleLbl="sibTrans2D1" presStyleIdx="2" presStyleCnt="7"/>
      <dgm:spPr/>
    </dgm:pt>
    <dgm:pt modelId="{3268DDFD-E32A-4B0E-9604-22F3F1AA5CDF}" type="pres">
      <dgm:prSet presAssocID="{124320A4-C498-4A20-AEF6-F07032CBFAC2}" presName="node" presStyleLbl="node1" presStyleIdx="3" presStyleCnt="8" custScaleX="184118">
        <dgm:presLayoutVars>
          <dgm:bulletEnabled val="1"/>
        </dgm:presLayoutVars>
      </dgm:prSet>
      <dgm:spPr/>
      <dgm:t>
        <a:bodyPr/>
        <a:lstStyle/>
        <a:p>
          <a:endParaRPr lang="en-US"/>
        </a:p>
      </dgm:t>
    </dgm:pt>
    <dgm:pt modelId="{E1BCCDAF-80C7-4903-8F14-2456BE4CFCBF}" type="pres">
      <dgm:prSet presAssocID="{5D676187-4602-4AAF-A548-194755DF8ECD}" presName="sibTrans" presStyleLbl="sibTrans2D1" presStyleIdx="3" presStyleCnt="7"/>
      <dgm:spPr/>
    </dgm:pt>
    <dgm:pt modelId="{C5A4D3D8-0C7B-4291-91AF-F700FB3EFD1F}" type="pres">
      <dgm:prSet presAssocID="{5D676187-4602-4AAF-A548-194755DF8ECD}" presName="connectorText" presStyleLbl="sibTrans2D1" presStyleIdx="3" presStyleCnt="7"/>
      <dgm:spPr/>
    </dgm:pt>
    <dgm:pt modelId="{745AB582-D60A-41BD-BC59-D934DD2925DC}" type="pres">
      <dgm:prSet presAssocID="{8BD7860C-BAAF-43C1-93B8-2B32305E3DDC}" presName="node" presStyleLbl="node1" presStyleIdx="4" presStyleCnt="8" custScaleX="184118">
        <dgm:presLayoutVars>
          <dgm:bulletEnabled val="1"/>
        </dgm:presLayoutVars>
      </dgm:prSet>
      <dgm:spPr/>
      <dgm:t>
        <a:bodyPr/>
        <a:lstStyle/>
        <a:p>
          <a:endParaRPr lang="en-US"/>
        </a:p>
      </dgm:t>
    </dgm:pt>
    <dgm:pt modelId="{8667A407-7E33-4A2A-A9AB-091FE2A2700A}" type="pres">
      <dgm:prSet presAssocID="{9458BEF8-3DE8-4F08-9E09-54657D459301}" presName="sibTrans" presStyleLbl="sibTrans2D1" presStyleIdx="4" presStyleCnt="7"/>
      <dgm:spPr/>
    </dgm:pt>
    <dgm:pt modelId="{2453A944-743F-4480-B006-5FCD65759B16}" type="pres">
      <dgm:prSet presAssocID="{9458BEF8-3DE8-4F08-9E09-54657D459301}" presName="connectorText" presStyleLbl="sibTrans2D1" presStyleIdx="4" presStyleCnt="7"/>
      <dgm:spPr/>
    </dgm:pt>
    <dgm:pt modelId="{3E952CE5-8C99-4DBA-AA4F-27AC60F87D11}" type="pres">
      <dgm:prSet presAssocID="{FB75987E-3FB6-4148-A053-DD6DC9F30CF1}" presName="node" presStyleLbl="node1" presStyleIdx="5" presStyleCnt="8" custScaleX="184118">
        <dgm:presLayoutVars>
          <dgm:bulletEnabled val="1"/>
        </dgm:presLayoutVars>
      </dgm:prSet>
      <dgm:spPr/>
      <dgm:t>
        <a:bodyPr/>
        <a:lstStyle/>
        <a:p>
          <a:endParaRPr lang="en-US"/>
        </a:p>
      </dgm:t>
    </dgm:pt>
    <dgm:pt modelId="{5FC9FE09-D7E4-4E3B-91E7-8077B47D292A}" type="pres">
      <dgm:prSet presAssocID="{B9DFF490-6226-4AFA-A9E2-8F911F22B0BB}" presName="sibTrans" presStyleLbl="sibTrans2D1" presStyleIdx="5" presStyleCnt="7"/>
      <dgm:spPr/>
    </dgm:pt>
    <dgm:pt modelId="{29C0D90B-2029-4A7F-95E9-3AE3CD9CB6D1}" type="pres">
      <dgm:prSet presAssocID="{B9DFF490-6226-4AFA-A9E2-8F911F22B0BB}" presName="connectorText" presStyleLbl="sibTrans2D1" presStyleIdx="5" presStyleCnt="7"/>
      <dgm:spPr/>
    </dgm:pt>
    <dgm:pt modelId="{5182CE7C-300C-46BD-AA58-A3E2068371B7}" type="pres">
      <dgm:prSet presAssocID="{3AD955A8-7C9F-48AA-941D-049C0CF90113}" presName="node" presStyleLbl="node1" presStyleIdx="6" presStyleCnt="8" custScaleX="184118">
        <dgm:presLayoutVars>
          <dgm:bulletEnabled val="1"/>
        </dgm:presLayoutVars>
      </dgm:prSet>
      <dgm:spPr/>
      <dgm:t>
        <a:bodyPr/>
        <a:lstStyle/>
        <a:p>
          <a:endParaRPr lang="en-US"/>
        </a:p>
      </dgm:t>
    </dgm:pt>
    <dgm:pt modelId="{FD62F887-EDC6-42C8-A731-63DBFA258BA9}" type="pres">
      <dgm:prSet presAssocID="{14D057B8-9954-49E1-B391-5A8DDB6882DB}" presName="sibTrans" presStyleLbl="sibTrans2D1" presStyleIdx="6" presStyleCnt="7"/>
      <dgm:spPr/>
    </dgm:pt>
    <dgm:pt modelId="{76EDD4A5-6F08-4F5E-AC26-C56634A3876F}" type="pres">
      <dgm:prSet presAssocID="{14D057B8-9954-49E1-B391-5A8DDB6882DB}" presName="connectorText" presStyleLbl="sibTrans2D1" presStyleIdx="6" presStyleCnt="7"/>
      <dgm:spPr/>
    </dgm:pt>
    <dgm:pt modelId="{B7F6298C-8AF3-49BD-BB89-6B5893354107}" type="pres">
      <dgm:prSet presAssocID="{0EB440A1-713E-4574-82B6-7B1401032FA2}" presName="node" presStyleLbl="node1" presStyleIdx="7" presStyleCnt="8" custScaleX="184118">
        <dgm:presLayoutVars>
          <dgm:bulletEnabled val="1"/>
        </dgm:presLayoutVars>
      </dgm:prSet>
      <dgm:spPr/>
      <dgm:t>
        <a:bodyPr/>
        <a:lstStyle/>
        <a:p>
          <a:endParaRPr lang="en-US"/>
        </a:p>
      </dgm:t>
    </dgm:pt>
  </dgm:ptLst>
  <dgm:cxnLst>
    <dgm:cxn modelId="{4AD1D0A3-B913-4D51-B6C2-96A4A5AE75AF}" type="presOf" srcId="{8BD7860C-BAAF-43C1-93B8-2B32305E3DDC}" destId="{745AB582-D60A-41BD-BC59-D934DD2925DC}" srcOrd="0" destOrd="0" presId="urn:microsoft.com/office/officeart/2005/8/layout/process2"/>
    <dgm:cxn modelId="{C7D11322-64B1-4BDD-B307-DAD6F520A31D}" type="presOf" srcId="{3AD955A8-7C9F-48AA-941D-049C0CF90113}" destId="{5182CE7C-300C-46BD-AA58-A3E2068371B7}" srcOrd="0" destOrd="0" presId="urn:microsoft.com/office/officeart/2005/8/layout/process2"/>
    <dgm:cxn modelId="{21A67CED-3594-40EA-BD3E-702524737BD3}" type="presOf" srcId="{FB75987E-3FB6-4148-A053-DD6DC9F30CF1}" destId="{3E952CE5-8C99-4DBA-AA4F-27AC60F87D11}" srcOrd="0" destOrd="0" presId="urn:microsoft.com/office/officeart/2005/8/layout/process2"/>
    <dgm:cxn modelId="{C28916C2-BF68-48D8-B487-02BB2A9A8DFF}" type="presOf" srcId="{0DB6B139-A062-4402-9E84-0BE338DB485C}" destId="{4D441D9C-3252-477F-A64E-EABC44B49568}" srcOrd="1" destOrd="0" presId="urn:microsoft.com/office/officeart/2005/8/layout/process2"/>
    <dgm:cxn modelId="{2EC35A14-AD4E-43AC-BB54-2DBD1739AABF}" type="presOf" srcId="{42C1EFF7-26E5-4267-8E8A-B304348FB7C7}" destId="{7D1636CE-9F36-45E4-BD90-9B047C7AA649}" srcOrd="0" destOrd="0" presId="urn:microsoft.com/office/officeart/2005/8/layout/process2"/>
    <dgm:cxn modelId="{65AB94C9-2401-4804-ACCA-24C4292E03C5}" srcId="{42C1EFF7-26E5-4267-8E8A-B304348FB7C7}" destId="{8BD7860C-BAAF-43C1-93B8-2B32305E3DDC}" srcOrd="4" destOrd="0" parTransId="{89A2C6DA-F65D-4DED-8E17-0580C00E2A70}" sibTransId="{9458BEF8-3DE8-4F08-9E09-54657D459301}"/>
    <dgm:cxn modelId="{3E749545-096F-4227-927C-546DBA72D563}" type="presOf" srcId="{9823F1A1-7202-4931-9240-258CF09F3666}" destId="{9E58ACE7-B5C8-4F6E-9711-37BBF366DFB9}" srcOrd="0" destOrd="0" presId="urn:microsoft.com/office/officeart/2005/8/layout/process2"/>
    <dgm:cxn modelId="{B14AA77A-7C75-4B9C-B003-11AA028FF347}" srcId="{42C1EFF7-26E5-4267-8E8A-B304348FB7C7}" destId="{FB75987E-3FB6-4148-A053-DD6DC9F30CF1}" srcOrd="5" destOrd="0" parTransId="{4628DF06-7A23-424A-AB82-5E7C10DDD831}" sibTransId="{B9DFF490-6226-4AFA-A9E2-8F911F22B0BB}"/>
    <dgm:cxn modelId="{6527E03D-E3C9-41E4-8158-1D06563A79AA}" srcId="{42C1EFF7-26E5-4267-8E8A-B304348FB7C7}" destId="{FBAD7D1B-6AA5-4144-AFE0-1A0E38C17074}" srcOrd="1" destOrd="0" parTransId="{DB8BD985-9498-463B-9E35-E30ACDD5088E}" sibTransId="{9823F1A1-7202-4931-9240-258CF09F3666}"/>
    <dgm:cxn modelId="{0321B108-4739-4F48-B9E6-4178CB933779}" srcId="{42C1EFF7-26E5-4267-8E8A-B304348FB7C7}" destId="{124320A4-C498-4A20-AEF6-F07032CBFAC2}" srcOrd="3" destOrd="0" parTransId="{9B4A3BA5-2475-49AF-92D8-6FCCC99ED47B}" sibTransId="{5D676187-4602-4AAF-A548-194755DF8ECD}"/>
    <dgm:cxn modelId="{6C42752D-2E8F-47BA-82A8-1A08A94FC132}" type="presOf" srcId="{FBAD7D1B-6AA5-4144-AFE0-1A0E38C17074}" destId="{EA6E3EAF-9C8A-44AB-BDB4-90425D607176}" srcOrd="0" destOrd="0" presId="urn:microsoft.com/office/officeart/2005/8/layout/process2"/>
    <dgm:cxn modelId="{12AE643A-7B9C-43F1-AD8C-2BCE1E9A4E17}" srcId="{42C1EFF7-26E5-4267-8E8A-B304348FB7C7}" destId="{EF9F1295-CD3C-4974-95FB-797FC3B8C08B}" srcOrd="0" destOrd="0" parTransId="{164F6BFB-E44F-4CD7-BE3C-223328519E09}" sibTransId="{0DB6B139-A062-4402-9E84-0BE338DB485C}"/>
    <dgm:cxn modelId="{B0599847-D872-41A8-A498-435D5CE1A7BF}" type="presOf" srcId="{9458BEF8-3DE8-4F08-9E09-54657D459301}" destId="{8667A407-7E33-4A2A-A9AB-091FE2A2700A}" srcOrd="0" destOrd="0" presId="urn:microsoft.com/office/officeart/2005/8/layout/process2"/>
    <dgm:cxn modelId="{27630D4B-B0B4-4127-BAC3-E11E19EE87D1}" type="presOf" srcId="{14D057B8-9954-49E1-B391-5A8DDB6882DB}" destId="{76EDD4A5-6F08-4F5E-AC26-C56634A3876F}" srcOrd="1" destOrd="0" presId="urn:microsoft.com/office/officeart/2005/8/layout/process2"/>
    <dgm:cxn modelId="{17588FFD-4A5E-4C18-9F78-045333FA7004}" type="presOf" srcId="{124320A4-C498-4A20-AEF6-F07032CBFAC2}" destId="{3268DDFD-E32A-4B0E-9604-22F3F1AA5CDF}" srcOrd="0" destOrd="0" presId="urn:microsoft.com/office/officeart/2005/8/layout/process2"/>
    <dgm:cxn modelId="{B5568FFF-EAE2-4D9E-91E4-FB54525032E8}" type="presOf" srcId="{EF9F1295-CD3C-4974-95FB-797FC3B8C08B}" destId="{F4923C6E-1A5B-4E22-9B8D-9D4663D539AD}" srcOrd="0" destOrd="0" presId="urn:microsoft.com/office/officeart/2005/8/layout/process2"/>
    <dgm:cxn modelId="{DD4E75C4-1850-4563-9C1D-5306DC122C69}" type="presOf" srcId="{9458BEF8-3DE8-4F08-9E09-54657D459301}" destId="{2453A944-743F-4480-B006-5FCD65759B16}" srcOrd="1" destOrd="0" presId="urn:microsoft.com/office/officeart/2005/8/layout/process2"/>
    <dgm:cxn modelId="{69453A05-ED8D-4442-A05B-9FFB6E3EEBD3}" srcId="{42C1EFF7-26E5-4267-8E8A-B304348FB7C7}" destId="{0EB440A1-713E-4574-82B6-7B1401032FA2}" srcOrd="7" destOrd="0" parTransId="{96C1477E-EFB7-42E9-A59C-156A346135FD}" sibTransId="{07B468E7-D4FE-4D2E-B853-26DF85C6EBAB}"/>
    <dgm:cxn modelId="{52917D05-938A-4DC9-9196-A35B9159C8E3}" type="presOf" srcId="{0DB6B139-A062-4402-9E84-0BE338DB485C}" destId="{8A6D96B4-F294-4253-842E-5C5F8D736200}" srcOrd="0" destOrd="0" presId="urn:microsoft.com/office/officeart/2005/8/layout/process2"/>
    <dgm:cxn modelId="{01A1C52B-A070-4562-92ED-7F1C885DC7B3}" type="presOf" srcId="{27BCC759-4D36-4CF1-8B43-C34DBDC67184}" destId="{1E03B712-49A9-4C09-8E61-20D9F1E0C17D}" srcOrd="0" destOrd="0" presId="urn:microsoft.com/office/officeart/2005/8/layout/process2"/>
    <dgm:cxn modelId="{E4E4270E-4CCA-44F6-BB7D-9BE7174FF819}" srcId="{42C1EFF7-26E5-4267-8E8A-B304348FB7C7}" destId="{3AD955A8-7C9F-48AA-941D-049C0CF90113}" srcOrd="6" destOrd="0" parTransId="{1E4B71A0-48DC-458D-8918-16FA2D56915C}" sibTransId="{14D057B8-9954-49E1-B391-5A8DDB6882DB}"/>
    <dgm:cxn modelId="{767A348D-409F-4A80-A16A-C8CBEE839812}" type="presOf" srcId="{B9DFF490-6226-4AFA-A9E2-8F911F22B0BB}" destId="{5FC9FE09-D7E4-4E3B-91E7-8077B47D292A}" srcOrd="0" destOrd="0" presId="urn:microsoft.com/office/officeart/2005/8/layout/process2"/>
    <dgm:cxn modelId="{568117FA-CF73-47C8-9F92-51E93B2FD744}" type="presOf" srcId="{9823F1A1-7202-4931-9240-258CF09F3666}" destId="{1C32AA01-2156-4596-8178-6048AE04016D}" srcOrd="1" destOrd="0" presId="urn:microsoft.com/office/officeart/2005/8/layout/process2"/>
    <dgm:cxn modelId="{0493BE9B-68D9-40CA-9536-14D63EB78996}" type="presOf" srcId="{0EB440A1-713E-4574-82B6-7B1401032FA2}" destId="{B7F6298C-8AF3-49BD-BB89-6B5893354107}" srcOrd="0" destOrd="0" presId="urn:microsoft.com/office/officeart/2005/8/layout/process2"/>
    <dgm:cxn modelId="{4C4AAA57-EE2E-456E-8750-C66A2DF0D989}" type="presOf" srcId="{EFF581D0-9940-4328-8B7E-FF8D2FAEDAB2}" destId="{DA9B9DCA-4C5B-400B-8A33-1D7BC53DB224}" srcOrd="0" destOrd="0" presId="urn:microsoft.com/office/officeart/2005/8/layout/process2"/>
    <dgm:cxn modelId="{B2DB512E-E311-4907-926E-A7DAC1288431}" type="presOf" srcId="{14D057B8-9954-49E1-B391-5A8DDB6882DB}" destId="{FD62F887-EDC6-42C8-A731-63DBFA258BA9}" srcOrd="0" destOrd="0" presId="urn:microsoft.com/office/officeart/2005/8/layout/process2"/>
    <dgm:cxn modelId="{3B74CAED-692C-47AC-A82E-878EBD1E24D4}" srcId="{42C1EFF7-26E5-4267-8E8A-B304348FB7C7}" destId="{EFF581D0-9940-4328-8B7E-FF8D2FAEDAB2}" srcOrd="2" destOrd="0" parTransId="{6E9377D7-8495-4001-BD28-49589EC0C4AD}" sibTransId="{27BCC759-4D36-4CF1-8B43-C34DBDC67184}"/>
    <dgm:cxn modelId="{3CD2832C-A46A-4C20-A6B8-EE20E28A48D9}" type="presOf" srcId="{5D676187-4602-4AAF-A548-194755DF8ECD}" destId="{E1BCCDAF-80C7-4903-8F14-2456BE4CFCBF}" srcOrd="0" destOrd="0" presId="urn:microsoft.com/office/officeart/2005/8/layout/process2"/>
    <dgm:cxn modelId="{8A1CF52A-E236-4CFE-95D6-29156E96C2F4}" type="presOf" srcId="{27BCC759-4D36-4CF1-8B43-C34DBDC67184}" destId="{561A12C2-B744-4913-9299-29223E2022D7}" srcOrd="1" destOrd="0" presId="urn:microsoft.com/office/officeart/2005/8/layout/process2"/>
    <dgm:cxn modelId="{AEB31DD0-F7EA-4FC0-8FE0-61D25D3FB464}" type="presOf" srcId="{5D676187-4602-4AAF-A548-194755DF8ECD}" destId="{C5A4D3D8-0C7B-4291-91AF-F700FB3EFD1F}" srcOrd="1" destOrd="0" presId="urn:microsoft.com/office/officeart/2005/8/layout/process2"/>
    <dgm:cxn modelId="{6BD6C152-7350-4127-88C1-5F41F0E28858}" type="presOf" srcId="{B9DFF490-6226-4AFA-A9E2-8F911F22B0BB}" destId="{29C0D90B-2029-4A7F-95E9-3AE3CD9CB6D1}" srcOrd="1" destOrd="0" presId="urn:microsoft.com/office/officeart/2005/8/layout/process2"/>
    <dgm:cxn modelId="{946CF801-548A-4F45-8A2E-20852FDC37A6}" type="presParOf" srcId="{7D1636CE-9F36-45E4-BD90-9B047C7AA649}" destId="{F4923C6E-1A5B-4E22-9B8D-9D4663D539AD}" srcOrd="0" destOrd="0" presId="urn:microsoft.com/office/officeart/2005/8/layout/process2"/>
    <dgm:cxn modelId="{77EFCB2A-7C1F-4491-9921-E234268F36ED}" type="presParOf" srcId="{7D1636CE-9F36-45E4-BD90-9B047C7AA649}" destId="{8A6D96B4-F294-4253-842E-5C5F8D736200}" srcOrd="1" destOrd="0" presId="urn:microsoft.com/office/officeart/2005/8/layout/process2"/>
    <dgm:cxn modelId="{C23BB992-F1E2-419C-A4C7-1DC51E5D717E}" type="presParOf" srcId="{8A6D96B4-F294-4253-842E-5C5F8D736200}" destId="{4D441D9C-3252-477F-A64E-EABC44B49568}" srcOrd="0" destOrd="0" presId="urn:microsoft.com/office/officeart/2005/8/layout/process2"/>
    <dgm:cxn modelId="{C5D14FD7-081B-4533-A125-D8D5B365937F}" type="presParOf" srcId="{7D1636CE-9F36-45E4-BD90-9B047C7AA649}" destId="{EA6E3EAF-9C8A-44AB-BDB4-90425D607176}" srcOrd="2" destOrd="0" presId="urn:microsoft.com/office/officeart/2005/8/layout/process2"/>
    <dgm:cxn modelId="{3D556534-062B-4EBF-8950-939FFE44ECBE}" type="presParOf" srcId="{7D1636CE-9F36-45E4-BD90-9B047C7AA649}" destId="{9E58ACE7-B5C8-4F6E-9711-37BBF366DFB9}" srcOrd="3" destOrd="0" presId="urn:microsoft.com/office/officeart/2005/8/layout/process2"/>
    <dgm:cxn modelId="{ED6A5C3A-7851-4EA3-82C2-42D52738789A}" type="presParOf" srcId="{9E58ACE7-B5C8-4F6E-9711-37BBF366DFB9}" destId="{1C32AA01-2156-4596-8178-6048AE04016D}" srcOrd="0" destOrd="0" presId="urn:microsoft.com/office/officeart/2005/8/layout/process2"/>
    <dgm:cxn modelId="{FC8B9B40-1EF4-46BF-992E-CC901F277B37}" type="presParOf" srcId="{7D1636CE-9F36-45E4-BD90-9B047C7AA649}" destId="{DA9B9DCA-4C5B-400B-8A33-1D7BC53DB224}" srcOrd="4" destOrd="0" presId="urn:microsoft.com/office/officeart/2005/8/layout/process2"/>
    <dgm:cxn modelId="{5BEA2BF9-AEF3-4743-A987-5A8C13780610}" type="presParOf" srcId="{7D1636CE-9F36-45E4-BD90-9B047C7AA649}" destId="{1E03B712-49A9-4C09-8E61-20D9F1E0C17D}" srcOrd="5" destOrd="0" presId="urn:microsoft.com/office/officeart/2005/8/layout/process2"/>
    <dgm:cxn modelId="{63893A2D-4283-44CE-9731-FAE039DF37F3}" type="presParOf" srcId="{1E03B712-49A9-4C09-8E61-20D9F1E0C17D}" destId="{561A12C2-B744-4913-9299-29223E2022D7}" srcOrd="0" destOrd="0" presId="urn:microsoft.com/office/officeart/2005/8/layout/process2"/>
    <dgm:cxn modelId="{16A0C4A2-53A5-4135-A4CF-33DDDB7AAD6B}" type="presParOf" srcId="{7D1636CE-9F36-45E4-BD90-9B047C7AA649}" destId="{3268DDFD-E32A-4B0E-9604-22F3F1AA5CDF}" srcOrd="6" destOrd="0" presId="urn:microsoft.com/office/officeart/2005/8/layout/process2"/>
    <dgm:cxn modelId="{B8170D0A-D532-49F7-BFBC-FA0E1683DB17}" type="presParOf" srcId="{7D1636CE-9F36-45E4-BD90-9B047C7AA649}" destId="{E1BCCDAF-80C7-4903-8F14-2456BE4CFCBF}" srcOrd="7" destOrd="0" presId="urn:microsoft.com/office/officeart/2005/8/layout/process2"/>
    <dgm:cxn modelId="{9A52D58A-3C18-4A72-A2B7-811C54E360A1}" type="presParOf" srcId="{E1BCCDAF-80C7-4903-8F14-2456BE4CFCBF}" destId="{C5A4D3D8-0C7B-4291-91AF-F700FB3EFD1F}" srcOrd="0" destOrd="0" presId="urn:microsoft.com/office/officeart/2005/8/layout/process2"/>
    <dgm:cxn modelId="{0FB030B7-89ED-43A3-A5AD-9996A88608A5}" type="presParOf" srcId="{7D1636CE-9F36-45E4-BD90-9B047C7AA649}" destId="{745AB582-D60A-41BD-BC59-D934DD2925DC}" srcOrd="8" destOrd="0" presId="urn:microsoft.com/office/officeart/2005/8/layout/process2"/>
    <dgm:cxn modelId="{9B7068E0-B914-4DC1-B339-DA31BD09A47A}" type="presParOf" srcId="{7D1636CE-9F36-45E4-BD90-9B047C7AA649}" destId="{8667A407-7E33-4A2A-A9AB-091FE2A2700A}" srcOrd="9" destOrd="0" presId="urn:microsoft.com/office/officeart/2005/8/layout/process2"/>
    <dgm:cxn modelId="{49FF2516-7FD3-4892-BD12-371EC229251B}" type="presParOf" srcId="{8667A407-7E33-4A2A-A9AB-091FE2A2700A}" destId="{2453A944-743F-4480-B006-5FCD65759B16}" srcOrd="0" destOrd="0" presId="urn:microsoft.com/office/officeart/2005/8/layout/process2"/>
    <dgm:cxn modelId="{7C9E47B4-24DF-45D6-9B45-35E7ADBC3662}" type="presParOf" srcId="{7D1636CE-9F36-45E4-BD90-9B047C7AA649}" destId="{3E952CE5-8C99-4DBA-AA4F-27AC60F87D11}" srcOrd="10" destOrd="0" presId="urn:microsoft.com/office/officeart/2005/8/layout/process2"/>
    <dgm:cxn modelId="{538BBC34-D887-4C4C-9C67-DF0CDED98485}" type="presParOf" srcId="{7D1636CE-9F36-45E4-BD90-9B047C7AA649}" destId="{5FC9FE09-D7E4-4E3B-91E7-8077B47D292A}" srcOrd="11" destOrd="0" presId="urn:microsoft.com/office/officeart/2005/8/layout/process2"/>
    <dgm:cxn modelId="{D04389CB-FBCF-4787-957C-1D8505E52AAB}" type="presParOf" srcId="{5FC9FE09-D7E4-4E3B-91E7-8077B47D292A}" destId="{29C0D90B-2029-4A7F-95E9-3AE3CD9CB6D1}" srcOrd="0" destOrd="0" presId="urn:microsoft.com/office/officeart/2005/8/layout/process2"/>
    <dgm:cxn modelId="{E6491DF3-5411-4780-8AC8-8983F002CF2C}" type="presParOf" srcId="{7D1636CE-9F36-45E4-BD90-9B047C7AA649}" destId="{5182CE7C-300C-46BD-AA58-A3E2068371B7}" srcOrd="12" destOrd="0" presId="urn:microsoft.com/office/officeart/2005/8/layout/process2"/>
    <dgm:cxn modelId="{7EDF8B1A-9337-4B1A-A5D0-8E1616DB05C4}" type="presParOf" srcId="{7D1636CE-9F36-45E4-BD90-9B047C7AA649}" destId="{FD62F887-EDC6-42C8-A731-63DBFA258BA9}" srcOrd="13" destOrd="0" presId="urn:microsoft.com/office/officeart/2005/8/layout/process2"/>
    <dgm:cxn modelId="{3BFEE7E0-39EF-444E-B723-4A698F9BAC51}" type="presParOf" srcId="{FD62F887-EDC6-42C8-A731-63DBFA258BA9}" destId="{76EDD4A5-6F08-4F5E-AC26-C56634A3876F}" srcOrd="0" destOrd="0" presId="urn:microsoft.com/office/officeart/2005/8/layout/process2"/>
    <dgm:cxn modelId="{ACCD818B-8F70-439C-AD7A-9784F2C8097B}" type="presParOf" srcId="{7D1636CE-9F36-45E4-BD90-9B047C7AA649}" destId="{B7F6298C-8AF3-49BD-BB89-6B5893354107}" srcOrd="14"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23C6E-1A5B-4E22-9B8D-9D4663D539AD}">
      <dsp:nvSpPr>
        <dsp:cNvPr id="0" name=""/>
        <dsp:cNvSpPr/>
      </dsp:nvSpPr>
      <dsp:spPr>
        <a:xfrm>
          <a:off x="0" y="4269"/>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________________________assassinated by _______________</a:t>
          </a:r>
        </a:p>
      </dsp:txBody>
      <dsp:txXfrm>
        <a:off x="14830" y="19099"/>
        <a:ext cx="3006275" cy="476680"/>
      </dsp:txXfrm>
    </dsp:sp>
    <dsp:sp modelId="{8A6D96B4-F294-4253-842E-5C5F8D736200}">
      <dsp:nvSpPr>
        <dsp:cNvPr id="0" name=""/>
        <dsp:cNvSpPr/>
      </dsp:nvSpPr>
      <dsp:spPr>
        <a:xfrm rot="5400000">
          <a:off x="1423028" y="523268"/>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542256"/>
        <a:ext cx="136711" cy="132914"/>
      </dsp:txXfrm>
    </dsp:sp>
    <dsp:sp modelId="{EA6E3EAF-9C8A-44AB-BDB4-90425D607176}">
      <dsp:nvSpPr>
        <dsp:cNvPr id="0" name=""/>
        <dsp:cNvSpPr/>
      </dsp:nvSpPr>
      <dsp:spPr>
        <a:xfrm>
          <a:off x="0" y="763780"/>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July 23, 1914--Austria sent an  _______________________ toSerbia</a:t>
          </a:r>
        </a:p>
      </dsp:txBody>
      <dsp:txXfrm>
        <a:off x="14830" y="778610"/>
        <a:ext cx="3006275" cy="476680"/>
      </dsp:txXfrm>
    </dsp:sp>
    <dsp:sp modelId="{9E58ACE7-B5C8-4F6E-9711-37BBF366DFB9}">
      <dsp:nvSpPr>
        <dsp:cNvPr id="0" name=""/>
        <dsp:cNvSpPr/>
      </dsp:nvSpPr>
      <dsp:spPr>
        <a:xfrm rot="5400000">
          <a:off x="1423028" y="1282779"/>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1301767"/>
        <a:ext cx="136711" cy="132914"/>
      </dsp:txXfrm>
    </dsp:sp>
    <dsp:sp modelId="{DA9B9DCA-4C5B-400B-8A33-1D7BC53DB224}">
      <dsp:nvSpPr>
        <dsp:cNvPr id="0" name=""/>
        <dsp:cNvSpPr/>
      </dsp:nvSpPr>
      <dsp:spPr>
        <a:xfrm>
          <a:off x="0" y="1523291"/>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Serbia's response to the ultimatum: __________ _______________________________________</a:t>
          </a:r>
        </a:p>
      </dsp:txBody>
      <dsp:txXfrm>
        <a:off x="14830" y="1538121"/>
        <a:ext cx="3006275" cy="476680"/>
      </dsp:txXfrm>
    </dsp:sp>
    <dsp:sp modelId="{1E03B712-49A9-4C09-8E61-20D9F1E0C17D}">
      <dsp:nvSpPr>
        <dsp:cNvPr id="0" name=""/>
        <dsp:cNvSpPr/>
      </dsp:nvSpPr>
      <dsp:spPr>
        <a:xfrm rot="5400000">
          <a:off x="1423028" y="2042290"/>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2061278"/>
        <a:ext cx="136711" cy="132914"/>
      </dsp:txXfrm>
    </dsp:sp>
    <dsp:sp modelId="{3268DDFD-E32A-4B0E-9604-22F3F1AA5CDF}">
      <dsp:nvSpPr>
        <dsp:cNvPr id="0" name=""/>
        <dsp:cNvSpPr/>
      </dsp:nvSpPr>
      <dsp:spPr>
        <a:xfrm>
          <a:off x="0" y="2282802"/>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Austria _____________ Serbia's offer to the ultimatum</a:t>
          </a:r>
        </a:p>
      </dsp:txBody>
      <dsp:txXfrm>
        <a:off x="14830" y="2297632"/>
        <a:ext cx="3006275" cy="476680"/>
      </dsp:txXfrm>
    </dsp:sp>
    <dsp:sp modelId="{E1BCCDAF-80C7-4903-8F14-2456BE4CFCBF}">
      <dsp:nvSpPr>
        <dsp:cNvPr id="0" name=""/>
        <dsp:cNvSpPr/>
      </dsp:nvSpPr>
      <dsp:spPr>
        <a:xfrm rot="5400000">
          <a:off x="1423028" y="2801801"/>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2820789"/>
        <a:ext cx="136711" cy="132914"/>
      </dsp:txXfrm>
    </dsp:sp>
    <dsp:sp modelId="{745AB582-D60A-41BD-BC59-D934DD2925DC}">
      <dsp:nvSpPr>
        <dsp:cNvPr id="0" name=""/>
        <dsp:cNvSpPr/>
      </dsp:nvSpPr>
      <dsp:spPr>
        <a:xfrm>
          <a:off x="0" y="3042313"/>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Russia ______________ troops to help ____________  Why?</a:t>
          </a:r>
        </a:p>
      </dsp:txBody>
      <dsp:txXfrm>
        <a:off x="14830" y="3057143"/>
        <a:ext cx="3006275" cy="476680"/>
      </dsp:txXfrm>
    </dsp:sp>
    <dsp:sp modelId="{8667A407-7E33-4A2A-A9AB-091FE2A2700A}">
      <dsp:nvSpPr>
        <dsp:cNvPr id="0" name=""/>
        <dsp:cNvSpPr/>
      </dsp:nvSpPr>
      <dsp:spPr>
        <a:xfrm rot="5400000">
          <a:off x="1423028" y="3561312"/>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3580300"/>
        <a:ext cx="136711" cy="132914"/>
      </dsp:txXfrm>
    </dsp:sp>
    <dsp:sp modelId="{3E952CE5-8C99-4DBA-AA4F-27AC60F87D11}">
      <dsp:nvSpPr>
        <dsp:cNvPr id="0" name=""/>
        <dsp:cNvSpPr/>
      </dsp:nvSpPr>
      <dsp:spPr>
        <a:xfrm>
          <a:off x="0" y="3801824"/>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August 1, Germany declares war on __________________ and on ___________________ 2 days later</a:t>
          </a:r>
        </a:p>
      </dsp:txBody>
      <dsp:txXfrm>
        <a:off x="14830" y="3816654"/>
        <a:ext cx="3006275" cy="476680"/>
      </dsp:txXfrm>
    </dsp:sp>
    <dsp:sp modelId="{5FC9FE09-D7E4-4E3B-91E7-8077B47D292A}">
      <dsp:nvSpPr>
        <dsp:cNvPr id="0" name=""/>
        <dsp:cNvSpPr/>
      </dsp:nvSpPr>
      <dsp:spPr>
        <a:xfrm rot="5400000">
          <a:off x="1423028" y="4320823"/>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4339811"/>
        <a:ext cx="136711" cy="132914"/>
      </dsp:txXfrm>
    </dsp:sp>
    <dsp:sp modelId="{5182CE7C-300C-46BD-AA58-A3E2068371B7}">
      <dsp:nvSpPr>
        <dsp:cNvPr id="0" name=""/>
        <dsp:cNvSpPr/>
      </dsp:nvSpPr>
      <dsp:spPr>
        <a:xfrm>
          <a:off x="0" y="4561334"/>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Germany moves toward ________________ by invading neutral _______________________</a:t>
          </a:r>
        </a:p>
      </dsp:txBody>
      <dsp:txXfrm>
        <a:off x="14830" y="4576164"/>
        <a:ext cx="3006275" cy="476680"/>
      </dsp:txXfrm>
    </dsp:sp>
    <dsp:sp modelId="{FD62F887-EDC6-42C8-A731-63DBFA258BA9}">
      <dsp:nvSpPr>
        <dsp:cNvPr id="0" name=""/>
        <dsp:cNvSpPr/>
      </dsp:nvSpPr>
      <dsp:spPr>
        <a:xfrm rot="5400000">
          <a:off x="1423028" y="5080333"/>
          <a:ext cx="189877" cy="2278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449612" y="5099321"/>
        <a:ext cx="136711" cy="132914"/>
      </dsp:txXfrm>
    </dsp:sp>
    <dsp:sp modelId="{B7F6298C-8AF3-49BD-BB89-6B5893354107}">
      <dsp:nvSpPr>
        <dsp:cNvPr id="0" name=""/>
        <dsp:cNvSpPr/>
      </dsp:nvSpPr>
      <dsp:spPr>
        <a:xfrm>
          <a:off x="0" y="5320845"/>
          <a:ext cx="3035935" cy="506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______________________ declares war on Germany.</a:t>
          </a:r>
        </a:p>
      </dsp:txBody>
      <dsp:txXfrm>
        <a:off x="14830" y="5335675"/>
        <a:ext cx="3006275" cy="4766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Julie R</dc:creator>
  <cp:keywords/>
  <dc:description/>
  <cp:lastModifiedBy>Abrahams, Julie R</cp:lastModifiedBy>
  <cp:revision>7</cp:revision>
  <cp:lastPrinted>2016-11-11T16:39:00Z</cp:lastPrinted>
  <dcterms:created xsi:type="dcterms:W3CDTF">2016-11-11T14:37:00Z</dcterms:created>
  <dcterms:modified xsi:type="dcterms:W3CDTF">2016-11-11T16:51:00Z</dcterms:modified>
</cp:coreProperties>
</file>